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1980220" w:displacedByCustomXml="next"/>
    <w:bookmarkEnd w:id="0" w:displacedByCustomXml="next"/>
    <w:sdt>
      <w:sdtPr>
        <w:id w:val="-36514439"/>
        <w:docPartObj>
          <w:docPartGallery w:val="Cover Pages"/>
          <w:docPartUnique/>
        </w:docPartObj>
      </w:sdtPr>
      <w:sdtEndPr>
        <w:rPr>
          <w:rStyle w:val="Hyperlink"/>
          <w:b/>
          <w:color w:val="0000FF" w:themeColor="hyperlink"/>
          <w:sz w:val="28"/>
          <w:u w:val="single" w:color="0000FF"/>
        </w:rPr>
      </w:sdtEndPr>
      <w:sdtContent>
        <w:p w14:paraId="072356DA" w14:textId="1DE5408B" w:rsidR="0092099C" w:rsidRDefault="0092099C">
          <w:r>
            <w:rPr>
              <w:noProof/>
            </w:rPr>
            <mc:AlternateContent>
              <mc:Choice Requires="wpg">
                <w:drawing>
                  <wp:anchor distT="0" distB="0" distL="114300" distR="114300" simplePos="0" relativeHeight="251659264" behindDoc="1" locked="0" layoutInCell="1" allowOverlap="1" wp14:anchorId="71C7A3C9" wp14:editId="1E34EAF4">
                    <wp:simplePos x="0" y="0"/>
                    <wp:positionH relativeFrom="margin">
                      <wp:posOffset>-371475</wp:posOffset>
                    </wp:positionH>
                    <wp:positionV relativeFrom="margin">
                      <wp:align>bottom</wp:align>
                    </wp:positionV>
                    <wp:extent cx="7587896" cy="9515475"/>
                    <wp:effectExtent l="0" t="0" r="13335" b="28575"/>
                    <wp:wrapNone/>
                    <wp:docPr id="193" name="Group 193"/>
                    <wp:cNvGraphicFramePr/>
                    <a:graphic xmlns:a="http://schemas.openxmlformats.org/drawingml/2006/main">
                      <a:graphicData uri="http://schemas.microsoft.com/office/word/2010/wordprocessingGroup">
                        <wpg:wgp>
                          <wpg:cNvGrpSpPr/>
                          <wpg:grpSpPr>
                            <a:xfrm>
                              <a:off x="0" y="0"/>
                              <a:ext cx="7587896" cy="9515475"/>
                              <a:chOff x="0" y="-403761"/>
                              <a:chExt cx="6858000" cy="9832767"/>
                            </a:xfrm>
                            <a:solidFill>
                              <a:schemeClr val="tx2">
                                <a:lumMod val="60000"/>
                                <a:lumOff val="40000"/>
                              </a:schemeClr>
                            </a:solidFill>
                          </wpg:grpSpPr>
                          <wps:wsp>
                            <wps:cNvPr id="194" name="Rectangle 194"/>
                            <wps:cNvSpPr/>
                            <wps:spPr>
                              <a:xfrm>
                                <a:off x="0" y="-403761"/>
                                <a:ext cx="6858000" cy="1775361"/>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BC78A8" w14:textId="7D76BBFC" w:rsidR="00F107C7" w:rsidRPr="0092099C" w:rsidRDefault="00F107C7" w:rsidP="0092099C">
                                  <w:pPr>
                                    <w:jc w:val="center"/>
                                    <w:rPr>
                                      <w:b/>
                                      <w:bCs/>
                                      <w:sz w:val="72"/>
                                      <w:szCs w:val="72"/>
                                    </w:rPr>
                                  </w:pPr>
                                  <w:r w:rsidRPr="0092099C">
                                    <w:rPr>
                                      <w:b/>
                                      <w:bCs/>
                                      <w:sz w:val="72"/>
                                      <w:szCs w:val="72"/>
                                    </w:rPr>
                                    <w:t>FORMPAK INC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1181011"/>
                                <a:ext cx="6858000" cy="8247995"/>
                              </a:xfrm>
                              <a:prstGeom prst="rect">
                                <a:avLst/>
                              </a:prstGeom>
                              <a:solidFill>
                                <a:schemeClr val="bg1"/>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06169" w14:textId="77777777" w:rsidR="00F107C7" w:rsidRDefault="00F107C7">
                                  <w:pPr>
                                    <w:pStyle w:val="NoSpacing"/>
                                    <w:spacing w:before="120"/>
                                    <w:jc w:val="center"/>
                                    <w:rPr>
                                      <w:color w:val="FF0000"/>
                                      <w:sz w:val="72"/>
                                      <w:szCs w:val="72"/>
                                    </w:rPr>
                                  </w:pPr>
                                </w:p>
                                <w:p w14:paraId="43021BBC" w14:textId="77777777" w:rsidR="00F107C7" w:rsidRDefault="00F107C7">
                                  <w:pPr>
                                    <w:pStyle w:val="NoSpacing"/>
                                    <w:spacing w:before="120"/>
                                    <w:jc w:val="center"/>
                                    <w:rPr>
                                      <w:color w:val="FF0000"/>
                                      <w:sz w:val="72"/>
                                      <w:szCs w:val="72"/>
                                    </w:rPr>
                                  </w:pPr>
                                </w:p>
                                <w:p w14:paraId="770A74BD" w14:textId="54AB199A" w:rsidR="00F107C7" w:rsidRPr="00482E31" w:rsidRDefault="00F107C7">
                                  <w:pPr>
                                    <w:pStyle w:val="NoSpacing"/>
                                    <w:spacing w:before="120"/>
                                    <w:jc w:val="center"/>
                                    <w:rPr>
                                      <w:color w:val="000000" w:themeColor="text1"/>
                                      <w:sz w:val="72"/>
                                      <w:szCs w:val="72"/>
                                    </w:rPr>
                                  </w:pPr>
                                  <w:r w:rsidRPr="00482E31">
                                    <w:rPr>
                                      <w:color w:val="000000" w:themeColor="text1"/>
                                      <w:sz w:val="72"/>
                                      <w:szCs w:val="72"/>
                                    </w:rPr>
                                    <w:t>The IOM covers the following:</w:t>
                                  </w:r>
                                </w:p>
                                <w:p w14:paraId="0CB654A5" w14:textId="2B86D49A" w:rsidR="00F107C7"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S30</w:t>
                                  </w:r>
                                  <w:r w:rsidR="008D4973">
                                    <w:rPr>
                                      <w:color w:val="000000" w:themeColor="text1"/>
                                      <w:sz w:val="72"/>
                                      <w:szCs w:val="72"/>
                                    </w:rPr>
                                    <w:t>/C30</w:t>
                                  </w:r>
                                </w:p>
                                <w:p w14:paraId="3CCABEEB" w14:textId="29ADCE84"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S45</w:t>
                                  </w:r>
                                  <w:r w:rsidR="008D4973">
                                    <w:rPr>
                                      <w:color w:val="000000" w:themeColor="text1"/>
                                      <w:sz w:val="72"/>
                                      <w:szCs w:val="72"/>
                                    </w:rPr>
                                    <w:t>/C45</w:t>
                                  </w:r>
                                </w:p>
                                <w:p w14:paraId="28733023" w14:textId="24142DD0"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S50</w:t>
                                  </w:r>
                                  <w:r w:rsidR="008D4973">
                                    <w:rPr>
                                      <w:color w:val="000000" w:themeColor="text1"/>
                                      <w:sz w:val="72"/>
                                      <w:szCs w:val="72"/>
                                    </w:rPr>
                                    <w:t>/C50</w:t>
                                  </w:r>
                                </w:p>
                                <w:p w14:paraId="693F1484" w14:textId="392474D4"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S60</w:t>
                                  </w:r>
                                  <w:r w:rsidR="008D4973">
                                    <w:rPr>
                                      <w:color w:val="000000" w:themeColor="text1"/>
                                      <w:sz w:val="72"/>
                                      <w:szCs w:val="72"/>
                                    </w:rPr>
                                    <w:t>/C60</w:t>
                                  </w:r>
                                </w:p>
                                <w:p w14:paraId="0BD54F6E" w14:textId="3A2A99D8"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S80</w:t>
                                  </w:r>
                                  <w:r w:rsidR="008D4973">
                                    <w:rPr>
                                      <w:color w:val="000000" w:themeColor="text1"/>
                                      <w:sz w:val="72"/>
                                      <w:szCs w:val="72"/>
                                    </w:rPr>
                                    <w:t>/C80</w:t>
                                  </w:r>
                                </w:p>
                                <w:p w14:paraId="2FD7FA7A" w14:textId="5B92729E" w:rsidR="00F107C7" w:rsidRDefault="00F107C7" w:rsidP="00A96DF2">
                                  <w:pPr>
                                    <w:pStyle w:val="NoSpacing"/>
                                    <w:spacing w:before="120"/>
                                    <w:rPr>
                                      <w:color w:val="FF0000"/>
                                      <w:sz w:val="72"/>
                                      <w:szCs w:val="72"/>
                                    </w:rPr>
                                  </w:pPr>
                                </w:p>
                                <w:p w14:paraId="1C4409E4" w14:textId="793C3848" w:rsidR="00F107C7" w:rsidRDefault="00F107C7" w:rsidP="00A96DF2">
                                  <w:pPr>
                                    <w:pStyle w:val="NoSpacing"/>
                                    <w:spacing w:before="120"/>
                                    <w:rPr>
                                      <w:color w:val="FF0000"/>
                                      <w:sz w:val="72"/>
                                      <w:szCs w:val="72"/>
                                    </w:rPr>
                                  </w:pPr>
                                </w:p>
                                <w:p w14:paraId="164814CD" w14:textId="77777777" w:rsidR="00F107C7" w:rsidRDefault="00F107C7" w:rsidP="00A96DF2">
                                  <w:pPr>
                                    <w:pStyle w:val="NoSpacing"/>
                                    <w:spacing w:before="120"/>
                                    <w:rPr>
                                      <w:color w:val="FF0000"/>
                                      <w:sz w:val="72"/>
                                      <w:szCs w:val="72"/>
                                    </w:rPr>
                                  </w:pPr>
                                </w:p>
                                <w:p w14:paraId="6C8C794D" w14:textId="64167DF9" w:rsidR="00F107C7" w:rsidRDefault="00F107C7" w:rsidP="00A96DF2">
                                  <w:pPr>
                                    <w:pStyle w:val="NoSpacing"/>
                                    <w:spacing w:before="120"/>
                                    <w:jc w:val="center"/>
                                    <w:rPr>
                                      <w:color w:val="FF0000"/>
                                      <w:sz w:val="72"/>
                                      <w:szCs w:val="72"/>
                                    </w:rPr>
                                  </w:pPr>
                                </w:p>
                                <w:p w14:paraId="4DEBB52A" w14:textId="6691E1D3" w:rsidR="00F107C7" w:rsidRDefault="00F107C7" w:rsidP="00A96DF2">
                                  <w:pPr>
                                    <w:pStyle w:val="NoSpacing"/>
                                    <w:spacing w:before="120"/>
                                    <w:jc w:val="center"/>
                                    <w:rPr>
                                      <w:color w:val="FF0000"/>
                                      <w:sz w:val="72"/>
                                      <w:szCs w:val="72"/>
                                    </w:rPr>
                                  </w:pPr>
                                </w:p>
                                <w:p w14:paraId="05914621" w14:textId="313C17BC" w:rsidR="00F107C7" w:rsidRDefault="00F107C7" w:rsidP="00A96DF2">
                                  <w:pPr>
                                    <w:pStyle w:val="NoSpacing"/>
                                    <w:spacing w:before="120"/>
                                    <w:jc w:val="center"/>
                                    <w:rPr>
                                      <w:color w:val="FF0000"/>
                                      <w:sz w:val="72"/>
                                      <w:szCs w:val="72"/>
                                    </w:rPr>
                                  </w:pPr>
                                </w:p>
                                <w:p w14:paraId="69676687" w14:textId="77777777" w:rsidR="00F107C7" w:rsidRPr="0092099C" w:rsidRDefault="00F107C7" w:rsidP="00A96DF2">
                                  <w:pPr>
                                    <w:pStyle w:val="NoSpacing"/>
                                    <w:spacing w:before="120"/>
                                    <w:jc w:val="center"/>
                                    <w:rPr>
                                      <w:color w:val="FF0000"/>
                                      <w:sz w:val="72"/>
                                      <w:szCs w:val="72"/>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98923" y="1231900"/>
                                <a:ext cx="6629227" cy="1966734"/>
                              </a:xfrm>
                              <a:prstGeom prst="rect">
                                <a:avLst/>
                              </a:prstGeom>
                              <a:solidFill>
                                <a:schemeClr val="bg1">
                                  <a:lumMod val="65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FFFFFF" w:themeColor="background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3F12828" w14:textId="2C5053C7" w:rsidR="00F107C7" w:rsidRPr="0092099C" w:rsidRDefault="00E94336">
                                      <w:pPr>
                                        <w:pStyle w:val="NoSpacing"/>
                                        <w:jc w:val="center"/>
                                        <w:rPr>
                                          <w:rFonts w:asciiTheme="majorHAnsi" w:eastAsiaTheme="majorEastAsia" w:hAnsiTheme="majorHAnsi" w:cstheme="majorBidi"/>
                                          <w:caps/>
                                          <w:color w:val="FFFFFF" w:themeColor="background1"/>
                                          <w:sz w:val="72"/>
                                          <w:szCs w:val="72"/>
                                        </w:rPr>
                                      </w:pPr>
                                      <w:r>
                                        <w:rPr>
                                          <w:rFonts w:asciiTheme="majorHAnsi" w:eastAsiaTheme="majorEastAsia" w:hAnsiTheme="majorHAnsi" w:cstheme="majorBidi"/>
                                          <w:caps/>
                                          <w:color w:val="FFFFFF" w:themeColor="background1"/>
                                          <w:sz w:val="72"/>
                                          <w:szCs w:val="72"/>
                                        </w:rPr>
                                        <w:t>Flex Screw Conveyor IOM</w:t>
                                      </w:r>
                                    </w:p>
                                  </w:sdtContent>
                                </w:sdt>
                                <w:p w14:paraId="215E58D7" w14:textId="59D951C1" w:rsidR="00F107C7" w:rsidRPr="0092099C" w:rsidRDefault="00F107C7">
                                  <w:pPr>
                                    <w:pStyle w:val="NoSpacing"/>
                                    <w:jc w:val="center"/>
                                    <w:rPr>
                                      <w:rFonts w:asciiTheme="majorHAnsi" w:eastAsiaTheme="majorEastAsia" w:hAnsiTheme="majorHAnsi" w:cstheme="majorBidi"/>
                                      <w:caps/>
                                      <w:color w:val="FFFFFF" w:themeColor="background1"/>
                                      <w:sz w:val="72"/>
                                      <w:szCs w:val="72"/>
                                    </w:rPr>
                                  </w:pPr>
                                  <w:r w:rsidRPr="0092099C">
                                    <w:rPr>
                                      <w:rFonts w:asciiTheme="majorHAnsi" w:eastAsiaTheme="majorEastAsia" w:hAnsiTheme="majorHAnsi" w:cstheme="majorBidi"/>
                                      <w:caps/>
                                      <w:color w:val="FFFFFF" w:themeColor="background1"/>
                                      <w:sz w:val="72"/>
                                      <w:szCs w:val="72"/>
                                    </w:rPr>
                                    <w:t>202</w:t>
                                  </w:r>
                                  <w:r w:rsidR="00482E31">
                                    <w:rPr>
                                      <w:rFonts w:asciiTheme="majorHAnsi" w:eastAsiaTheme="majorEastAsia" w:hAnsiTheme="majorHAnsi" w:cstheme="majorBidi"/>
                                      <w:caps/>
                                      <w:color w:val="FFFFFF" w:themeColor="background1"/>
                                      <w:sz w:val="72"/>
                                      <w:szCs w:val="72"/>
                                    </w:rPr>
                                    <w:t>1</w:t>
                                  </w:r>
                                  <w:r w:rsidRPr="0092099C">
                                    <w:rPr>
                                      <w:rFonts w:asciiTheme="majorHAnsi" w:eastAsiaTheme="majorEastAsia" w:hAnsiTheme="majorHAnsi" w:cstheme="majorBidi"/>
                                      <w:caps/>
                                      <w:color w:val="FFFFFF" w:themeColor="background1"/>
                                      <w:sz w:val="72"/>
                                      <w:szCs w:val="72"/>
                                    </w:rPr>
                                    <w:t xml:space="preserve"> eDITION</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1C7A3C9" id="Group 193" o:spid="_x0000_s1026" style="position:absolute;margin-left:-29.25pt;margin-top:0;width:597.45pt;height:749.25pt;z-index:-251657216;mso-position-horizontal-relative:margin;mso-position-vertical:bottom;mso-position-vertical-relative:margin" coordorigin=",-4037" coordsize="68580,98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">
                    <v:rect id="Rectangle 194" o:spid="_x0000_s1027" style="position:absolute;top:-4037;width:68580;height:17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" fillcolor="#365f91 [2404]" strokecolor="#365f91 [2404]" strokeweight="2pt">
                      <v:textbox>
                        <w:txbxContent>
                          <w:p w14:paraId="41BC78A8" w14:textId="7D76BBFC" w:rsidR="00F107C7" w:rsidRPr="0092099C" w:rsidRDefault="00F107C7" w:rsidP="0092099C">
                            <w:pPr>
                              <w:jc w:val="center"/>
                              <w:rPr>
                                <w:b/>
                                <w:bCs/>
                                <w:sz w:val="72"/>
                                <w:szCs w:val="72"/>
                              </w:rPr>
                            </w:pPr>
                            <w:r w:rsidRPr="0092099C">
                              <w:rPr>
                                <w:b/>
                                <w:bCs/>
                                <w:sz w:val="72"/>
                                <w:szCs w:val="72"/>
                              </w:rPr>
                              <w:t>FORMPAK INC</w:t>
                            </w:r>
                          </w:p>
                        </w:txbxContent>
                      </v:textbox>
                    </v:rect>
                    <v:rect id="Rectangle 195" o:spid="_x0000_s1028" style="position:absolute;top:11810;width:68580;height:8248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" fillcolor="white [3212]" strokecolor="#365f91 [2404]" strokeweight="2pt">
                      <v:textbox inset="36pt,57.6pt,36pt,36pt">
                        <w:txbxContent>
                          <w:p w14:paraId="33E06169" w14:textId="77777777" w:rsidR="00F107C7" w:rsidRDefault="00F107C7">
                            <w:pPr>
                              <w:pStyle w:val="NoSpacing"/>
                              <w:spacing w:before="120"/>
                              <w:jc w:val="center"/>
                              <w:rPr>
                                <w:color w:val="FF0000"/>
                                <w:sz w:val="72"/>
                                <w:szCs w:val="72"/>
                              </w:rPr>
                            </w:pPr>
                          </w:p>
                          <w:p w14:paraId="43021BBC" w14:textId="77777777" w:rsidR="00F107C7" w:rsidRDefault="00F107C7">
                            <w:pPr>
                              <w:pStyle w:val="NoSpacing"/>
                              <w:spacing w:before="120"/>
                              <w:jc w:val="center"/>
                              <w:rPr>
                                <w:color w:val="FF0000"/>
                                <w:sz w:val="72"/>
                                <w:szCs w:val="72"/>
                              </w:rPr>
                            </w:pPr>
                          </w:p>
                          <w:p w14:paraId="770A74BD" w14:textId="54AB199A" w:rsidR="00F107C7" w:rsidRPr="00482E31" w:rsidRDefault="00F107C7">
                            <w:pPr>
                              <w:pStyle w:val="NoSpacing"/>
                              <w:spacing w:before="120"/>
                              <w:jc w:val="center"/>
                              <w:rPr>
                                <w:color w:val="000000" w:themeColor="text1"/>
                                <w:sz w:val="72"/>
                                <w:szCs w:val="72"/>
                              </w:rPr>
                            </w:pPr>
                            <w:r w:rsidRPr="00482E31">
                              <w:rPr>
                                <w:color w:val="000000" w:themeColor="text1"/>
                                <w:sz w:val="72"/>
                                <w:szCs w:val="72"/>
                              </w:rPr>
                              <w:t>The IOM covers the following:</w:t>
                            </w:r>
                          </w:p>
                          <w:p w14:paraId="0CB654A5" w14:textId="2B86D49A" w:rsidR="00F107C7"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S30</w:t>
                            </w:r>
                            <w:r w:rsidR="008D4973">
                              <w:rPr>
                                <w:color w:val="000000" w:themeColor="text1"/>
                                <w:sz w:val="72"/>
                                <w:szCs w:val="72"/>
                              </w:rPr>
                              <w:t>/C30</w:t>
                            </w:r>
                          </w:p>
                          <w:p w14:paraId="3CCABEEB" w14:textId="29ADCE84"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S45</w:t>
                            </w:r>
                            <w:r w:rsidR="008D4973">
                              <w:rPr>
                                <w:color w:val="000000" w:themeColor="text1"/>
                                <w:sz w:val="72"/>
                                <w:szCs w:val="72"/>
                              </w:rPr>
                              <w:t>/C45</w:t>
                            </w:r>
                          </w:p>
                          <w:p w14:paraId="28733023" w14:textId="24142DD0"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S50</w:t>
                            </w:r>
                            <w:r w:rsidR="008D4973">
                              <w:rPr>
                                <w:color w:val="000000" w:themeColor="text1"/>
                                <w:sz w:val="72"/>
                                <w:szCs w:val="72"/>
                              </w:rPr>
                              <w:t>/C50</w:t>
                            </w:r>
                          </w:p>
                          <w:p w14:paraId="693F1484" w14:textId="392474D4"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S60</w:t>
                            </w:r>
                            <w:r w:rsidR="008D4973">
                              <w:rPr>
                                <w:color w:val="000000" w:themeColor="text1"/>
                                <w:sz w:val="72"/>
                                <w:szCs w:val="72"/>
                              </w:rPr>
                              <w:t>/C60</w:t>
                            </w:r>
                          </w:p>
                          <w:p w14:paraId="0BD54F6E" w14:textId="3A2A99D8" w:rsidR="001578BE" w:rsidRPr="00482E31" w:rsidRDefault="001578BE" w:rsidP="00D90F35">
                            <w:pPr>
                              <w:pStyle w:val="NoSpacing"/>
                              <w:numPr>
                                <w:ilvl w:val="0"/>
                                <w:numId w:val="1"/>
                              </w:numPr>
                              <w:spacing w:before="120"/>
                              <w:rPr>
                                <w:color w:val="000000" w:themeColor="text1"/>
                                <w:sz w:val="72"/>
                                <w:szCs w:val="72"/>
                              </w:rPr>
                            </w:pPr>
                            <w:r w:rsidRPr="00482E31">
                              <w:rPr>
                                <w:color w:val="000000" w:themeColor="text1"/>
                                <w:sz w:val="72"/>
                                <w:szCs w:val="72"/>
                              </w:rPr>
                              <w:t>S80</w:t>
                            </w:r>
                            <w:r w:rsidR="008D4973">
                              <w:rPr>
                                <w:color w:val="000000" w:themeColor="text1"/>
                                <w:sz w:val="72"/>
                                <w:szCs w:val="72"/>
                              </w:rPr>
                              <w:t>/C80</w:t>
                            </w:r>
                          </w:p>
                          <w:p w14:paraId="2FD7FA7A" w14:textId="5B92729E" w:rsidR="00F107C7" w:rsidRDefault="00F107C7" w:rsidP="00A96DF2">
                            <w:pPr>
                              <w:pStyle w:val="NoSpacing"/>
                              <w:spacing w:before="120"/>
                              <w:rPr>
                                <w:color w:val="FF0000"/>
                                <w:sz w:val="72"/>
                                <w:szCs w:val="72"/>
                              </w:rPr>
                            </w:pPr>
                          </w:p>
                          <w:p w14:paraId="1C4409E4" w14:textId="793C3848" w:rsidR="00F107C7" w:rsidRDefault="00F107C7" w:rsidP="00A96DF2">
                            <w:pPr>
                              <w:pStyle w:val="NoSpacing"/>
                              <w:spacing w:before="120"/>
                              <w:rPr>
                                <w:color w:val="FF0000"/>
                                <w:sz w:val="72"/>
                                <w:szCs w:val="72"/>
                              </w:rPr>
                            </w:pPr>
                          </w:p>
                          <w:p w14:paraId="164814CD" w14:textId="77777777" w:rsidR="00F107C7" w:rsidRDefault="00F107C7" w:rsidP="00A96DF2">
                            <w:pPr>
                              <w:pStyle w:val="NoSpacing"/>
                              <w:spacing w:before="120"/>
                              <w:rPr>
                                <w:color w:val="FF0000"/>
                                <w:sz w:val="72"/>
                                <w:szCs w:val="72"/>
                              </w:rPr>
                            </w:pPr>
                          </w:p>
                          <w:p w14:paraId="6C8C794D" w14:textId="64167DF9" w:rsidR="00F107C7" w:rsidRDefault="00F107C7" w:rsidP="00A96DF2">
                            <w:pPr>
                              <w:pStyle w:val="NoSpacing"/>
                              <w:spacing w:before="120"/>
                              <w:jc w:val="center"/>
                              <w:rPr>
                                <w:color w:val="FF0000"/>
                                <w:sz w:val="72"/>
                                <w:szCs w:val="72"/>
                              </w:rPr>
                            </w:pPr>
                          </w:p>
                          <w:p w14:paraId="4DEBB52A" w14:textId="6691E1D3" w:rsidR="00F107C7" w:rsidRDefault="00F107C7" w:rsidP="00A96DF2">
                            <w:pPr>
                              <w:pStyle w:val="NoSpacing"/>
                              <w:spacing w:before="120"/>
                              <w:jc w:val="center"/>
                              <w:rPr>
                                <w:color w:val="FF0000"/>
                                <w:sz w:val="72"/>
                                <w:szCs w:val="72"/>
                              </w:rPr>
                            </w:pPr>
                          </w:p>
                          <w:p w14:paraId="05914621" w14:textId="313C17BC" w:rsidR="00F107C7" w:rsidRDefault="00F107C7" w:rsidP="00A96DF2">
                            <w:pPr>
                              <w:pStyle w:val="NoSpacing"/>
                              <w:spacing w:before="120"/>
                              <w:jc w:val="center"/>
                              <w:rPr>
                                <w:color w:val="FF0000"/>
                                <w:sz w:val="72"/>
                                <w:szCs w:val="72"/>
                              </w:rPr>
                            </w:pPr>
                          </w:p>
                          <w:p w14:paraId="69676687" w14:textId="77777777" w:rsidR="00F107C7" w:rsidRPr="0092099C" w:rsidRDefault="00F107C7" w:rsidP="00A96DF2">
                            <w:pPr>
                              <w:pStyle w:val="NoSpacing"/>
                              <w:spacing w:before="120"/>
                              <w:jc w:val="center"/>
                              <w:rPr>
                                <w:color w:val="FF0000"/>
                                <w:sz w:val="72"/>
                                <w:szCs w:val="72"/>
                              </w:rPr>
                            </w:pPr>
                          </w:p>
                        </w:txbxContent>
                      </v:textbox>
                    </v:rect>
                    <v:shapetype id="_x0000_t202" coordsize="21600,21600" o:spt="202" path="m,l,21600r21600,l21600,xe">
                      <v:stroke joinstyle="miter"/>
                      <v:path gradientshapeok="t" o:connecttype="rect"/>
                    </v:shapetype>
                    <v:shape id="Text Box 196" o:spid="_x0000_s1029" type="#_x0000_t202" style="position:absolute;left:989;top:12319;width:66292;height:19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" fillcolor="#a5a5a5 [2092]" strokecolor="black [3213]" strokeweight=".5pt">
                      <v:textbox inset="36pt,7.2pt,36pt,7.2pt">
                        <w:txbxContent>
                          <w:sdt>
                            <w:sdtPr>
                              <w:rPr>
                                <w:rFonts w:asciiTheme="majorHAnsi" w:eastAsiaTheme="majorEastAsia" w:hAnsiTheme="majorHAnsi" w:cstheme="majorBidi"/>
                                <w:caps/>
                                <w:color w:val="FFFFFF" w:themeColor="background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3F12828" w14:textId="2C5053C7" w:rsidR="00F107C7" w:rsidRPr="0092099C" w:rsidRDefault="00E94336">
                                <w:pPr>
                                  <w:pStyle w:val="NoSpacing"/>
                                  <w:jc w:val="center"/>
                                  <w:rPr>
                                    <w:rFonts w:asciiTheme="majorHAnsi" w:eastAsiaTheme="majorEastAsia" w:hAnsiTheme="majorHAnsi" w:cstheme="majorBidi"/>
                                    <w:caps/>
                                    <w:color w:val="FFFFFF" w:themeColor="background1"/>
                                    <w:sz w:val="72"/>
                                    <w:szCs w:val="72"/>
                                  </w:rPr>
                                </w:pPr>
                                <w:r>
                                  <w:rPr>
                                    <w:rFonts w:asciiTheme="majorHAnsi" w:eastAsiaTheme="majorEastAsia" w:hAnsiTheme="majorHAnsi" w:cstheme="majorBidi"/>
                                    <w:caps/>
                                    <w:color w:val="FFFFFF" w:themeColor="background1"/>
                                    <w:sz w:val="72"/>
                                    <w:szCs w:val="72"/>
                                  </w:rPr>
                                  <w:t>Flex Screw Conveyor IOM</w:t>
                                </w:r>
                              </w:p>
                            </w:sdtContent>
                          </w:sdt>
                          <w:p w14:paraId="215E58D7" w14:textId="59D951C1" w:rsidR="00F107C7" w:rsidRPr="0092099C" w:rsidRDefault="00F107C7">
                            <w:pPr>
                              <w:pStyle w:val="NoSpacing"/>
                              <w:jc w:val="center"/>
                              <w:rPr>
                                <w:rFonts w:asciiTheme="majorHAnsi" w:eastAsiaTheme="majorEastAsia" w:hAnsiTheme="majorHAnsi" w:cstheme="majorBidi"/>
                                <w:caps/>
                                <w:color w:val="FFFFFF" w:themeColor="background1"/>
                                <w:sz w:val="72"/>
                                <w:szCs w:val="72"/>
                              </w:rPr>
                            </w:pPr>
                            <w:r w:rsidRPr="0092099C">
                              <w:rPr>
                                <w:rFonts w:asciiTheme="majorHAnsi" w:eastAsiaTheme="majorEastAsia" w:hAnsiTheme="majorHAnsi" w:cstheme="majorBidi"/>
                                <w:caps/>
                                <w:color w:val="FFFFFF" w:themeColor="background1"/>
                                <w:sz w:val="72"/>
                                <w:szCs w:val="72"/>
                              </w:rPr>
                              <w:t>202</w:t>
                            </w:r>
                            <w:r w:rsidR="00482E31">
                              <w:rPr>
                                <w:rFonts w:asciiTheme="majorHAnsi" w:eastAsiaTheme="majorEastAsia" w:hAnsiTheme="majorHAnsi" w:cstheme="majorBidi"/>
                                <w:caps/>
                                <w:color w:val="FFFFFF" w:themeColor="background1"/>
                                <w:sz w:val="72"/>
                                <w:szCs w:val="72"/>
                              </w:rPr>
                              <w:t>1</w:t>
                            </w:r>
                            <w:r w:rsidRPr="0092099C">
                              <w:rPr>
                                <w:rFonts w:asciiTheme="majorHAnsi" w:eastAsiaTheme="majorEastAsia" w:hAnsiTheme="majorHAnsi" w:cstheme="majorBidi"/>
                                <w:caps/>
                                <w:color w:val="FFFFFF" w:themeColor="background1"/>
                                <w:sz w:val="72"/>
                                <w:szCs w:val="72"/>
                              </w:rPr>
                              <w:t xml:space="preserve"> eDITION</w:t>
                            </w:r>
                          </w:p>
                        </w:txbxContent>
                      </v:textbox>
                    </v:shape>
                    <w10:wrap anchorx="margin" anchory="margin"/>
                  </v:group>
                </w:pict>
              </mc:Fallback>
            </mc:AlternateContent>
          </w:r>
        </w:p>
        <w:p w14:paraId="79B0A393" w14:textId="36AED79C" w:rsidR="0092099C" w:rsidRPr="00BE2AED" w:rsidRDefault="0092099C">
          <w:pPr>
            <w:rPr>
              <w:rStyle w:val="Hyperlink"/>
              <w:b/>
              <w:sz w:val="28"/>
              <w:u w:val="none" w:color="0000FF"/>
            </w:rPr>
          </w:pPr>
          <w:r w:rsidRPr="00BE2AED">
            <w:rPr>
              <w:rStyle w:val="Hyperlink"/>
              <w:b/>
              <w:sz w:val="28"/>
              <w:u w:val="none" w:color="0000FF"/>
            </w:rPr>
            <w:br w:type="page"/>
          </w:r>
        </w:p>
      </w:sdtContent>
    </w:sdt>
    <w:p w14:paraId="38F29E63" w14:textId="77777777" w:rsidR="008A7646" w:rsidRDefault="008A7646" w:rsidP="00F107C7">
      <w:pPr>
        <w:rPr>
          <w:sz w:val="40"/>
        </w:rPr>
        <w:sectPr w:rsidR="008A7646" w:rsidSect="00E550A8">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0" w:footer="288" w:gutter="0"/>
          <w:pgNumType w:start="0"/>
          <w:cols w:space="720"/>
          <w:titlePg/>
          <w:docGrid w:linePitch="299"/>
        </w:sectPr>
      </w:pPr>
    </w:p>
    <w:p w14:paraId="5B76A337" w14:textId="77777777" w:rsidR="00D90F35" w:rsidRDefault="00D90F35" w:rsidP="00D90F35">
      <w:pPr>
        <w:jc w:val="center"/>
        <w:rPr>
          <w:rFonts w:asciiTheme="minorHAnsi" w:hAnsiTheme="minorHAnsi" w:cstheme="minorHAnsi"/>
          <w:b/>
          <w:i/>
          <w:sz w:val="36"/>
          <w:szCs w:val="36"/>
          <w:u w:val="thick"/>
        </w:rPr>
      </w:pPr>
      <w:bookmarkStart w:id="2" w:name="_Hlk63851743"/>
      <w:r>
        <w:rPr>
          <w:rFonts w:asciiTheme="minorHAnsi" w:hAnsiTheme="minorHAnsi" w:cstheme="minorHAnsi"/>
          <w:b/>
          <w:i/>
          <w:color w:val="FF0000"/>
          <w:sz w:val="36"/>
          <w:szCs w:val="36"/>
          <w:u w:val="thick"/>
        </w:rPr>
        <w:lastRenderedPageBreak/>
        <w:t>DISCLAIMERS:</w:t>
      </w:r>
    </w:p>
    <w:p w14:paraId="71605C01" w14:textId="77777777" w:rsidR="00D90F35" w:rsidRDefault="00D90F35" w:rsidP="00D90F35">
      <w:pPr>
        <w:jc w:val="center"/>
        <w:rPr>
          <w:rFonts w:asciiTheme="minorHAnsi" w:hAnsiTheme="minorHAnsi" w:cstheme="minorHAnsi"/>
          <w:b/>
          <w:i/>
          <w:sz w:val="24"/>
          <w:szCs w:val="24"/>
          <w:u w:val="single"/>
        </w:rPr>
      </w:pPr>
    </w:p>
    <w:p w14:paraId="18B68934" w14:textId="77777777" w:rsidR="00D90F35" w:rsidRDefault="00D90F35" w:rsidP="00D90F35">
      <w:pPr>
        <w:jc w:val="center"/>
        <w:rPr>
          <w:rFonts w:asciiTheme="minorHAnsi" w:hAnsiTheme="minorHAnsi" w:cstheme="minorHAnsi"/>
          <w:bCs/>
          <w:iCs/>
          <w:color w:val="FF0000"/>
          <w:sz w:val="24"/>
          <w:szCs w:val="24"/>
        </w:rPr>
      </w:pPr>
      <w:r>
        <w:rPr>
          <w:rFonts w:asciiTheme="minorHAnsi" w:hAnsiTheme="minorHAnsi" w:cstheme="minorHAnsi"/>
          <w:bCs/>
          <w:iCs/>
          <w:color w:val="FF0000"/>
          <w:sz w:val="24"/>
          <w:szCs w:val="24"/>
        </w:rPr>
        <w:t>NOT ALL ITEMS IN THIS MANUAL ARE ON EVERY SYSTEM.</w:t>
      </w:r>
    </w:p>
    <w:p w14:paraId="2DBA46AA" w14:textId="77777777" w:rsidR="00D90F35" w:rsidRDefault="00D90F35" w:rsidP="00D90F35">
      <w:pPr>
        <w:jc w:val="center"/>
        <w:rPr>
          <w:rFonts w:asciiTheme="minorHAnsi" w:hAnsiTheme="minorHAnsi" w:cstheme="minorHAnsi"/>
          <w:bCs/>
          <w:iCs/>
          <w:color w:val="FF0000"/>
          <w:sz w:val="24"/>
          <w:szCs w:val="24"/>
        </w:rPr>
      </w:pPr>
    </w:p>
    <w:p w14:paraId="5E35B921" w14:textId="77777777" w:rsidR="00D90F35" w:rsidRDefault="00D90F35" w:rsidP="00D90F35">
      <w:pPr>
        <w:jc w:val="center"/>
        <w:rPr>
          <w:rFonts w:asciiTheme="minorHAnsi" w:hAnsiTheme="minorHAnsi" w:cstheme="minorHAnsi"/>
          <w:bCs/>
          <w:iCs/>
          <w:color w:val="FF0000"/>
          <w:sz w:val="24"/>
          <w:szCs w:val="24"/>
        </w:rPr>
      </w:pPr>
      <w:r>
        <w:rPr>
          <w:rFonts w:asciiTheme="minorHAnsi" w:hAnsiTheme="minorHAnsi" w:cstheme="minorHAnsi"/>
          <w:bCs/>
          <w:iCs/>
          <w:color w:val="FF0000"/>
          <w:sz w:val="24"/>
          <w:szCs w:val="24"/>
        </w:rPr>
        <w:t>SYSTEM CONFIGURATIONS VARY PER CUSTOMER ORDERS &amp; SPECS.</w:t>
      </w:r>
    </w:p>
    <w:p w14:paraId="4E0C0ADE" w14:textId="77777777" w:rsidR="00D90F35" w:rsidRDefault="00D90F35" w:rsidP="00D90F35">
      <w:pPr>
        <w:rPr>
          <w:rFonts w:asciiTheme="minorHAnsi" w:hAnsiTheme="minorHAnsi" w:cstheme="minorHAnsi"/>
          <w:bCs/>
          <w:iCs/>
          <w:color w:val="FF0000"/>
          <w:sz w:val="24"/>
          <w:szCs w:val="24"/>
        </w:rPr>
      </w:pPr>
    </w:p>
    <w:p w14:paraId="3F09C55C" w14:textId="77777777" w:rsidR="00D90F35" w:rsidRDefault="00D90F35" w:rsidP="00D90F35">
      <w:pPr>
        <w:jc w:val="center"/>
        <w:rPr>
          <w:rFonts w:asciiTheme="minorHAnsi" w:hAnsiTheme="minorHAnsi" w:cstheme="minorHAnsi"/>
          <w:bCs/>
          <w:iCs/>
          <w:color w:val="FF0000"/>
          <w:sz w:val="24"/>
          <w:szCs w:val="24"/>
        </w:rPr>
      </w:pPr>
      <w:r>
        <w:rPr>
          <w:rFonts w:asciiTheme="minorHAnsi" w:hAnsiTheme="minorHAnsi" w:cstheme="minorHAnsi"/>
          <w:bCs/>
          <w:iCs/>
          <w:color w:val="FF0000"/>
          <w:sz w:val="24"/>
          <w:szCs w:val="24"/>
        </w:rPr>
        <w:t>ANY MODIFICATIONS</w:t>
      </w:r>
      <w:r>
        <w:rPr>
          <w:rFonts w:asciiTheme="minorHAnsi" w:hAnsiTheme="minorHAnsi" w:cstheme="minorHAnsi"/>
          <w:bCs/>
          <w:iCs/>
          <w:color w:val="FF0000"/>
          <w:sz w:val="24"/>
          <w:szCs w:val="24"/>
        </w:rPr>
        <w:tab/>
        <w:t>TO THE EQUIPMENT WITHOUT APPROVAL OF FORMPAK ENGINEERING WILL RESULT IN VOIDING ANY WARRANTY.</w:t>
      </w:r>
    </w:p>
    <w:p w14:paraId="74E524AC" w14:textId="77777777" w:rsidR="00D90F35" w:rsidRDefault="00D90F35" w:rsidP="00D90F35">
      <w:pPr>
        <w:jc w:val="center"/>
        <w:rPr>
          <w:rFonts w:asciiTheme="minorHAnsi" w:hAnsiTheme="minorHAnsi" w:cstheme="minorHAnsi"/>
          <w:bCs/>
          <w:iCs/>
          <w:sz w:val="40"/>
        </w:rPr>
      </w:pPr>
    </w:p>
    <w:p w14:paraId="15BCDAEA" w14:textId="77777777" w:rsidR="00D90F35" w:rsidRPr="004E549D" w:rsidRDefault="00D90F35" w:rsidP="00D90F35">
      <w:pPr>
        <w:tabs>
          <w:tab w:val="left" w:pos="941"/>
        </w:tabs>
        <w:spacing w:line="293" w:lineRule="exact"/>
        <w:jc w:val="center"/>
        <w:rPr>
          <w:rFonts w:ascii="Bahnschrift Light" w:eastAsia="Arial" w:hAnsi="Bahnschrift Light" w:cs="Arial"/>
          <w:b/>
          <w:bCs/>
          <w:sz w:val="32"/>
          <w:szCs w:val="32"/>
          <w:lang w:bidi="en-US"/>
        </w:rPr>
      </w:pPr>
      <w:r w:rsidRPr="004E549D">
        <w:rPr>
          <w:rFonts w:ascii="Bahnschrift Light" w:eastAsia="Arial" w:hAnsi="Bahnschrift Light" w:cs="Arial"/>
          <w:b/>
          <w:bCs/>
          <w:sz w:val="32"/>
          <w:szCs w:val="32"/>
          <w:lang w:bidi="en-US"/>
        </w:rPr>
        <w:t>Operation Hours</w:t>
      </w:r>
    </w:p>
    <w:p w14:paraId="09270360"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38B92E7A" w14:textId="77777777" w:rsidR="00D90F35" w:rsidRDefault="00D90F35" w:rsidP="00D90F35">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Monday – Friday 8:00AM-5:00PM CST</w:t>
      </w:r>
    </w:p>
    <w:p w14:paraId="3338C56E"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23FACEE6" w14:textId="77777777" w:rsidR="00D90F35" w:rsidRDefault="00D90F35" w:rsidP="00D90F35">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Contacts at FormPak</w:t>
      </w:r>
    </w:p>
    <w:p w14:paraId="67E02166"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1C6E29B6" w14:textId="77777777" w:rsidR="00D90F35" w:rsidRDefault="00D90F35" w:rsidP="00D90F35">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Mike Owens Ext 402</w:t>
      </w:r>
    </w:p>
    <w:p w14:paraId="4942F4EC"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Sales / General Questions </w:t>
      </w:r>
    </w:p>
    <w:p w14:paraId="28BAD85A"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4" w:history="1">
        <w:r w:rsidRPr="00431771">
          <w:rPr>
            <w:rStyle w:val="Hyperlink"/>
            <w:rFonts w:ascii="Bahnschrift Light" w:eastAsia="Arial" w:hAnsi="Bahnschrift Light" w:cs="Arial"/>
            <w:sz w:val="28"/>
            <w:szCs w:val="28"/>
            <w:lang w:bidi="en-US"/>
          </w:rPr>
          <w:t>mike@formpakinc.com</w:t>
        </w:r>
      </w:hyperlink>
      <w:r>
        <w:rPr>
          <w:rFonts w:ascii="Bahnschrift Light" w:eastAsia="Arial" w:hAnsi="Bahnschrift Light" w:cs="Arial"/>
          <w:sz w:val="28"/>
          <w:szCs w:val="28"/>
          <w:lang w:bidi="en-US"/>
        </w:rPr>
        <w:t xml:space="preserve"> </w:t>
      </w:r>
    </w:p>
    <w:p w14:paraId="230ACDA3"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707FB0FE"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6DB5E4C0" w14:textId="77777777" w:rsidR="00D90F35" w:rsidRDefault="00D90F35" w:rsidP="00D90F35">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Larry Markos, P.E. Ext 403</w:t>
      </w:r>
    </w:p>
    <w:p w14:paraId="761589EA"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Engineering / Technical Support / Maintenance </w:t>
      </w:r>
    </w:p>
    <w:p w14:paraId="3358D310"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5" w:history="1">
        <w:r w:rsidRPr="00431771">
          <w:rPr>
            <w:rStyle w:val="Hyperlink"/>
            <w:rFonts w:ascii="Bahnschrift Light" w:eastAsia="Arial" w:hAnsi="Bahnschrift Light" w:cs="Arial"/>
            <w:sz w:val="28"/>
            <w:szCs w:val="28"/>
            <w:lang w:bidi="en-US"/>
          </w:rPr>
          <w:t>larry@formpakinc.com</w:t>
        </w:r>
      </w:hyperlink>
      <w:r>
        <w:rPr>
          <w:rFonts w:ascii="Bahnschrift Light" w:eastAsia="Arial" w:hAnsi="Bahnschrift Light" w:cs="Arial"/>
          <w:sz w:val="28"/>
          <w:szCs w:val="28"/>
          <w:lang w:bidi="en-US"/>
        </w:rPr>
        <w:t xml:space="preserve"> </w:t>
      </w:r>
    </w:p>
    <w:p w14:paraId="71A5ECCB"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057A1BBD"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3886DC08"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b/>
          <w:bCs/>
          <w:sz w:val="28"/>
          <w:szCs w:val="28"/>
          <w:lang w:bidi="en-US"/>
        </w:rPr>
        <w:t xml:space="preserve">Robert Contreras Ext 405                                                                                                                                  </w:t>
      </w:r>
      <w:r>
        <w:rPr>
          <w:rFonts w:ascii="Bahnschrift Light" w:eastAsia="Arial" w:hAnsi="Bahnschrift Light" w:cs="Arial"/>
          <w:sz w:val="28"/>
          <w:szCs w:val="28"/>
          <w:lang w:bidi="en-US"/>
        </w:rPr>
        <w:t>Operations Manager Email:</w:t>
      </w:r>
    </w:p>
    <w:p w14:paraId="28B3E57E"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6" w:history="1">
        <w:r w:rsidRPr="00431771">
          <w:rPr>
            <w:rStyle w:val="Hyperlink"/>
            <w:rFonts w:ascii="Bahnschrift Light" w:eastAsia="Arial" w:hAnsi="Bahnschrift Light" w:cs="Arial"/>
            <w:sz w:val="28"/>
            <w:szCs w:val="28"/>
            <w:lang w:bidi="en-US"/>
          </w:rPr>
          <w:t>robert@formpakinc.com</w:t>
        </w:r>
      </w:hyperlink>
      <w:r>
        <w:rPr>
          <w:rFonts w:ascii="Bahnschrift Light" w:eastAsia="Arial" w:hAnsi="Bahnschrift Light" w:cs="Arial"/>
          <w:sz w:val="28"/>
          <w:szCs w:val="28"/>
          <w:lang w:bidi="en-US"/>
        </w:rPr>
        <w:t xml:space="preserve"> </w:t>
      </w:r>
    </w:p>
    <w:p w14:paraId="1877CA4C"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46988FF0"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65D6CB38" w14:textId="77777777" w:rsidR="00D90F35" w:rsidRDefault="00D90F35" w:rsidP="00D90F35">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Joseph Beckerman Ext 414</w:t>
      </w:r>
    </w:p>
    <w:p w14:paraId="7C3F05CC"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Electrical / Controls Email:</w:t>
      </w:r>
    </w:p>
    <w:p w14:paraId="18CE56E0"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7" w:history="1">
        <w:r w:rsidRPr="00431771">
          <w:rPr>
            <w:rStyle w:val="Hyperlink"/>
            <w:rFonts w:ascii="Bahnschrift Light" w:eastAsia="Arial" w:hAnsi="Bahnschrift Light" w:cs="Arial"/>
            <w:sz w:val="28"/>
            <w:szCs w:val="28"/>
            <w:lang w:bidi="en-US"/>
          </w:rPr>
          <w:t>josephb@formpakinc.com</w:t>
        </w:r>
      </w:hyperlink>
      <w:r>
        <w:rPr>
          <w:rFonts w:ascii="Bahnschrift Light" w:eastAsia="Arial" w:hAnsi="Bahnschrift Light" w:cs="Arial"/>
          <w:sz w:val="28"/>
          <w:szCs w:val="28"/>
          <w:lang w:bidi="en-US"/>
        </w:rPr>
        <w:t xml:space="preserve"> </w:t>
      </w:r>
    </w:p>
    <w:p w14:paraId="3EE79B47"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563CCCB5"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p w14:paraId="75861464" w14:textId="77777777" w:rsidR="00D90F35" w:rsidRDefault="00D90F35" w:rsidP="00D90F35">
      <w:pPr>
        <w:tabs>
          <w:tab w:val="left" w:pos="941"/>
        </w:tabs>
        <w:spacing w:line="293" w:lineRule="exact"/>
        <w:jc w:val="center"/>
        <w:rPr>
          <w:rFonts w:ascii="Bahnschrift Light" w:eastAsia="Arial" w:hAnsi="Bahnschrift Light" w:cs="Arial"/>
          <w:b/>
          <w:bCs/>
          <w:sz w:val="28"/>
          <w:szCs w:val="28"/>
          <w:lang w:bidi="en-US"/>
        </w:rPr>
      </w:pPr>
      <w:r>
        <w:rPr>
          <w:rFonts w:ascii="Bahnschrift Light" w:eastAsia="Arial" w:hAnsi="Bahnschrift Light" w:cs="Arial"/>
          <w:b/>
          <w:bCs/>
          <w:sz w:val="28"/>
          <w:szCs w:val="28"/>
          <w:lang w:bidi="en-US"/>
        </w:rPr>
        <w:t>Brian Beirne Ext 412</w:t>
      </w:r>
    </w:p>
    <w:p w14:paraId="33C93BF6"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Purchasing / Parts Email:</w:t>
      </w:r>
    </w:p>
    <w:p w14:paraId="4A0E1B1E"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r>
        <w:rPr>
          <w:rFonts w:ascii="Bahnschrift Light" w:eastAsia="Arial" w:hAnsi="Bahnschrift Light" w:cs="Arial"/>
          <w:sz w:val="28"/>
          <w:szCs w:val="28"/>
          <w:lang w:bidi="en-US"/>
        </w:rPr>
        <w:t xml:space="preserve">Email: </w:t>
      </w:r>
      <w:hyperlink r:id="rId18" w:history="1">
        <w:r w:rsidRPr="00431771">
          <w:rPr>
            <w:rStyle w:val="Hyperlink"/>
            <w:rFonts w:ascii="Bahnschrift Light" w:eastAsia="Arial" w:hAnsi="Bahnschrift Light" w:cs="Arial"/>
            <w:sz w:val="28"/>
            <w:szCs w:val="28"/>
            <w:lang w:bidi="en-US"/>
          </w:rPr>
          <w:t>brianb@formpakinc.com</w:t>
        </w:r>
      </w:hyperlink>
      <w:r>
        <w:rPr>
          <w:rFonts w:ascii="Bahnschrift Light" w:eastAsia="Arial" w:hAnsi="Bahnschrift Light" w:cs="Arial"/>
          <w:sz w:val="28"/>
          <w:szCs w:val="28"/>
          <w:lang w:bidi="en-US"/>
        </w:rPr>
        <w:t xml:space="preserve"> </w:t>
      </w:r>
    </w:p>
    <w:p w14:paraId="1A332412" w14:textId="77777777" w:rsidR="00D90F35" w:rsidRDefault="00D90F35" w:rsidP="00D90F35">
      <w:pPr>
        <w:tabs>
          <w:tab w:val="left" w:pos="941"/>
        </w:tabs>
        <w:spacing w:line="293" w:lineRule="exact"/>
        <w:jc w:val="center"/>
        <w:rPr>
          <w:rFonts w:ascii="Bahnschrift Light" w:eastAsia="Arial" w:hAnsi="Bahnschrift Light" w:cs="Arial"/>
          <w:sz w:val="28"/>
          <w:szCs w:val="28"/>
          <w:lang w:bidi="en-US"/>
        </w:rPr>
      </w:pPr>
    </w:p>
    <w:bookmarkEnd w:id="2"/>
    <w:p w14:paraId="36FB75AB" w14:textId="77777777" w:rsidR="00D90F35" w:rsidRDefault="00D90F35" w:rsidP="00D90F35">
      <w:pPr>
        <w:jc w:val="center"/>
        <w:rPr>
          <w:b/>
          <w:sz w:val="28"/>
        </w:rPr>
      </w:pPr>
      <w:r>
        <w:rPr>
          <w:b/>
          <w:sz w:val="28"/>
        </w:rPr>
        <w:t>Fax: 314-475-3201</w:t>
      </w:r>
    </w:p>
    <w:p w14:paraId="53C9BC90" w14:textId="77777777" w:rsidR="00D90F35" w:rsidRDefault="00D90F35" w:rsidP="00F107C7">
      <w:pPr>
        <w:pStyle w:val="BodyText"/>
        <w:spacing w:before="120"/>
        <w:ind w:right="96"/>
        <w:jc w:val="center"/>
        <w:rPr>
          <w:sz w:val="44"/>
          <w:szCs w:val="44"/>
          <w:u w:val="single"/>
        </w:rPr>
      </w:pPr>
    </w:p>
    <w:p w14:paraId="0EE5A9AE" w14:textId="77777777" w:rsidR="00D90F35" w:rsidRDefault="00D90F35" w:rsidP="00F107C7">
      <w:pPr>
        <w:pStyle w:val="BodyText"/>
        <w:spacing w:before="120"/>
        <w:ind w:right="96"/>
        <w:jc w:val="center"/>
        <w:rPr>
          <w:sz w:val="44"/>
          <w:szCs w:val="44"/>
          <w:u w:val="single"/>
        </w:rPr>
      </w:pPr>
    </w:p>
    <w:p w14:paraId="1C632839" w14:textId="2C6B11C9" w:rsidR="00F40170" w:rsidRDefault="001578BE" w:rsidP="00F107C7">
      <w:pPr>
        <w:pStyle w:val="BodyText"/>
        <w:spacing w:before="120"/>
        <w:ind w:right="96"/>
        <w:jc w:val="center"/>
        <w:rPr>
          <w:sz w:val="44"/>
          <w:szCs w:val="44"/>
          <w:u w:val="single"/>
        </w:rPr>
      </w:pPr>
      <w:r>
        <w:rPr>
          <w:sz w:val="44"/>
          <w:szCs w:val="44"/>
          <w:u w:val="single"/>
        </w:rPr>
        <w:lastRenderedPageBreak/>
        <w:t>FSC</w:t>
      </w:r>
      <w:r w:rsidR="00AF7BDF" w:rsidRPr="00F107C7">
        <w:rPr>
          <w:sz w:val="44"/>
          <w:szCs w:val="44"/>
          <w:u w:val="single"/>
        </w:rPr>
        <w:t xml:space="preserve"> </w:t>
      </w:r>
      <w:r w:rsidR="00127ACC" w:rsidRPr="00F107C7">
        <w:rPr>
          <w:sz w:val="44"/>
          <w:szCs w:val="44"/>
          <w:u w:val="single"/>
        </w:rPr>
        <w:t>INDEX</w:t>
      </w:r>
    </w:p>
    <w:p w14:paraId="229611DB" w14:textId="1562C101" w:rsidR="00D90F35" w:rsidRPr="00F107C7" w:rsidRDefault="00D90F35" w:rsidP="00F107C7">
      <w:pPr>
        <w:pStyle w:val="BodyText"/>
        <w:spacing w:before="120"/>
        <w:ind w:right="96"/>
        <w:jc w:val="center"/>
        <w:rPr>
          <w:sz w:val="44"/>
          <w:szCs w:val="44"/>
          <w:u w:val="single"/>
        </w:rPr>
      </w:pPr>
      <w:r>
        <w:rPr>
          <w:sz w:val="44"/>
          <w:szCs w:val="44"/>
          <w:u w:val="single"/>
        </w:rPr>
        <w:t>Section                                                          Page</w:t>
      </w:r>
    </w:p>
    <w:p w14:paraId="2CE82A99" w14:textId="19D1ED14" w:rsidR="00F40170" w:rsidRPr="00D90F35" w:rsidRDefault="00AF7BDF" w:rsidP="00F40170">
      <w:pPr>
        <w:pStyle w:val="BodyText"/>
        <w:numPr>
          <w:ilvl w:val="0"/>
          <w:numId w:val="2"/>
        </w:numPr>
        <w:spacing w:before="120"/>
        <w:ind w:right="96"/>
        <w:rPr>
          <w:rFonts w:ascii="Bahnschrift Light" w:hAnsi="Bahnschrift Light"/>
          <w:sz w:val="36"/>
          <w:szCs w:val="36"/>
        </w:rPr>
      </w:pPr>
      <w:r w:rsidRPr="00D90F35">
        <w:rPr>
          <w:rFonts w:ascii="Bahnschrift Light" w:hAnsi="Bahnschrift Light"/>
          <w:sz w:val="36"/>
          <w:szCs w:val="36"/>
        </w:rPr>
        <w:t>Installation</w:t>
      </w:r>
      <w:r w:rsidR="004F1FEC" w:rsidRPr="00D90F35">
        <w:rPr>
          <w:rFonts w:ascii="Bahnschrift Light" w:hAnsi="Bahnschrift Light"/>
          <w:sz w:val="36"/>
          <w:szCs w:val="36"/>
        </w:rPr>
        <w:t xml:space="preserve"> </w:t>
      </w:r>
      <w:r w:rsidR="007B50BE" w:rsidRPr="00D90F35">
        <w:rPr>
          <w:rFonts w:ascii="Bahnschrift Light" w:hAnsi="Bahnschrift Light"/>
          <w:sz w:val="36"/>
          <w:szCs w:val="36"/>
        </w:rPr>
        <w:t xml:space="preserve">                     </w:t>
      </w:r>
      <w:r w:rsidR="00D90F35">
        <w:rPr>
          <w:rFonts w:ascii="Bahnschrift Light" w:hAnsi="Bahnschrift Light"/>
          <w:sz w:val="36"/>
          <w:szCs w:val="36"/>
        </w:rPr>
        <w:t xml:space="preserve">     </w:t>
      </w:r>
      <w:r w:rsidR="007B50BE" w:rsidRPr="00D90F35">
        <w:rPr>
          <w:rFonts w:ascii="Bahnschrift Light" w:hAnsi="Bahnschrift Light"/>
          <w:sz w:val="36"/>
          <w:szCs w:val="36"/>
        </w:rPr>
        <w:t xml:space="preserve">         </w:t>
      </w:r>
      <w:r w:rsidR="00710282" w:rsidRPr="00D90F35">
        <w:rPr>
          <w:rFonts w:ascii="Bahnschrift Light" w:hAnsi="Bahnschrift Light"/>
          <w:sz w:val="36"/>
          <w:szCs w:val="36"/>
        </w:rPr>
        <w:t xml:space="preserve">        </w:t>
      </w:r>
      <w:r w:rsidR="00162ED6" w:rsidRPr="00D90F35">
        <w:rPr>
          <w:rFonts w:ascii="Bahnschrift Light" w:hAnsi="Bahnschrift Light"/>
          <w:sz w:val="36"/>
          <w:szCs w:val="36"/>
        </w:rPr>
        <w:t xml:space="preserve"> </w:t>
      </w:r>
      <w:r w:rsidR="00D90F35">
        <w:rPr>
          <w:rFonts w:ascii="Bahnschrift Light" w:hAnsi="Bahnschrift Light"/>
          <w:sz w:val="36"/>
          <w:szCs w:val="36"/>
        </w:rPr>
        <w:t xml:space="preserve">                </w:t>
      </w:r>
      <w:r w:rsidR="00162ED6" w:rsidRPr="00D90F35">
        <w:rPr>
          <w:rFonts w:ascii="Bahnschrift Light" w:hAnsi="Bahnschrift Light"/>
          <w:sz w:val="36"/>
          <w:szCs w:val="36"/>
        </w:rPr>
        <w:t xml:space="preserve">    </w:t>
      </w:r>
      <w:r w:rsidR="00F107C7" w:rsidRPr="00D90F35">
        <w:rPr>
          <w:rFonts w:ascii="Bahnschrift Light" w:hAnsi="Bahnschrift Light"/>
          <w:sz w:val="36"/>
          <w:szCs w:val="36"/>
        </w:rPr>
        <w:t xml:space="preserve"> </w:t>
      </w:r>
      <w:r w:rsidR="00D90F35">
        <w:rPr>
          <w:rFonts w:ascii="Bahnschrift Light" w:hAnsi="Bahnschrift Light"/>
          <w:sz w:val="36"/>
          <w:szCs w:val="36"/>
        </w:rPr>
        <w:t>2</w:t>
      </w:r>
      <w:r w:rsidR="004F1FEC" w:rsidRPr="00D90F35">
        <w:rPr>
          <w:rFonts w:ascii="Bahnschrift Light" w:hAnsi="Bahnschrift Light"/>
          <w:sz w:val="36"/>
          <w:szCs w:val="36"/>
        </w:rPr>
        <w:t>-</w:t>
      </w:r>
      <w:r w:rsidR="00442D47">
        <w:rPr>
          <w:rFonts w:ascii="Bahnschrift Light" w:hAnsi="Bahnschrift Light"/>
          <w:sz w:val="36"/>
          <w:szCs w:val="36"/>
        </w:rPr>
        <w:t>6</w:t>
      </w:r>
    </w:p>
    <w:p w14:paraId="3CBE1E79" w14:textId="1F8FC032" w:rsidR="004B2267" w:rsidRPr="00D90F35" w:rsidRDefault="004F1FEC" w:rsidP="00202AC1">
      <w:pPr>
        <w:pStyle w:val="BodyText"/>
        <w:numPr>
          <w:ilvl w:val="0"/>
          <w:numId w:val="5"/>
        </w:numPr>
        <w:spacing w:before="120"/>
        <w:ind w:right="96"/>
        <w:rPr>
          <w:rFonts w:ascii="Bahnschrift Light" w:hAnsi="Bahnschrift Light"/>
          <w:sz w:val="36"/>
          <w:szCs w:val="36"/>
        </w:rPr>
      </w:pPr>
      <w:r w:rsidRPr="00D90F35">
        <w:rPr>
          <w:rFonts w:ascii="Bahnschrift Light" w:hAnsi="Bahnschrift Light"/>
          <w:sz w:val="36"/>
          <w:szCs w:val="36"/>
        </w:rPr>
        <w:t xml:space="preserve">Mechanical </w:t>
      </w:r>
      <w:r w:rsidR="007B50BE" w:rsidRPr="00D90F35">
        <w:rPr>
          <w:rFonts w:ascii="Bahnschrift Light" w:hAnsi="Bahnschrift Light"/>
          <w:sz w:val="36"/>
          <w:szCs w:val="36"/>
        </w:rPr>
        <w:t xml:space="preserve">                   </w:t>
      </w:r>
      <w:r w:rsidR="00D90F35">
        <w:rPr>
          <w:rFonts w:ascii="Bahnschrift Light" w:hAnsi="Bahnschrift Light"/>
          <w:sz w:val="36"/>
          <w:szCs w:val="36"/>
        </w:rPr>
        <w:t xml:space="preserve">     </w:t>
      </w:r>
      <w:r w:rsidR="007B50BE" w:rsidRPr="00D90F35">
        <w:rPr>
          <w:rFonts w:ascii="Bahnschrift Light" w:hAnsi="Bahnschrift Light"/>
          <w:sz w:val="36"/>
          <w:szCs w:val="36"/>
        </w:rPr>
        <w:t xml:space="preserve">         </w:t>
      </w:r>
      <w:r w:rsidR="00710282" w:rsidRPr="00D90F35">
        <w:rPr>
          <w:rFonts w:ascii="Bahnschrift Light" w:hAnsi="Bahnschrift Light"/>
          <w:sz w:val="36"/>
          <w:szCs w:val="36"/>
        </w:rPr>
        <w:t xml:space="preserve">         </w:t>
      </w:r>
      <w:r w:rsidR="00162ED6" w:rsidRPr="00D90F35">
        <w:rPr>
          <w:rFonts w:ascii="Bahnschrift Light" w:hAnsi="Bahnschrift Light"/>
          <w:sz w:val="36"/>
          <w:szCs w:val="36"/>
        </w:rPr>
        <w:t xml:space="preserve">       </w:t>
      </w:r>
      <w:r w:rsidR="00F107C7" w:rsidRPr="00D90F35">
        <w:rPr>
          <w:rFonts w:ascii="Bahnschrift Light" w:hAnsi="Bahnschrift Light"/>
          <w:sz w:val="36"/>
          <w:szCs w:val="36"/>
        </w:rPr>
        <w:t xml:space="preserve">  </w:t>
      </w:r>
      <w:r w:rsidR="00D90F35">
        <w:rPr>
          <w:rFonts w:ascii="Bahnschrift Light" w:hAnsi="Bahnschrift Light"/>
          <w:sz w:val="36"/>
          <w:szCs w:val="36"/>
        </w:rPr>
        <w:t>2</w:t>
      </w:r>
      <w:r w:rsidRPr="00D90F35">
        <w:rPr>
          <w:rFonts w:ascii="Bahnschrift Light" w:hAnsi="Bahnschrift Light"/>
          <w:sz w:val="36"/>
          <w:szCs w:val="36"/>
        </w:rPr>
        <w:t>-</w:t>
      </w:r>
      <w:r w:rsidR="00442D47">
        <w:rPr>
          <w:rFonts w:ascii="Bahnschrift Light" w:hAnsi="Bahnschrift Light"/>
          <w:sz w:val="36"/>
          <w:szCs w:val="36"/>
        </w:rPr>
        <w:t>5</w:t>
      </w:r>
    </w:p>
    <w:p w14:paraId="2277DE84" w14:textId="58B58C4C" w:rsidR="004B2267" w:rsidRPr="00D90F35" w:rsidRDefault="004F1FEC" w:rsidP="00202AC1">
      <w:pPr>
        <w:pStyle w:val="BodyText"/>
        <w:numPr>
          <w:ilvl w:val="0"/>
          <w:numId w:val="5"/>
        </w:numPr>
        <w:spacing w:before="120"/>
        <w:ind w:right="96"/>
        <w:rPr>
          <w:rFonts w:ascii="Bahnschrift Light" w:hAnsi="Bahnschrift Light"/>
          <w:sz w:val="36"/>
          <w:szCs w:val="36"/>
        </w:rPr>
      </w:pPr>
      <w:r w:rsidRPr="00D90F35">
        <w:rPr>
          <w:rFonts w:ascii="Bahnschrift Light" w:hAnsi="Bahnschrift Light"/>
          <w:sz w:val="36"/>
          <w:szCs w:val="36"/>
        </w:rPr>
        <w:t xml:space="preserve">Electrical    </w:t>
      </w:r>
      <w:r w:rsidR="007B50BE" w:rsidRPr="00D90F35">
        <w:rPr>
          <w:rFonts w:ascii="Bahnschrift Light" w:hAnsi="Bahnschrift Light"/>
          <w:sz w:val="36"/>
          <w:szCs w:val="36"/>
        </w:rPr>
        <w:t xml:space="preserve">                  </w:t>
      </w:r>
      <w:r w:rsidR="00D90F35">
        <w:rPr>
          <w:rFonts w:ascii="Bahnschrift Light" w:hAnsi="Bahnschrift Light"/>
          <w:sz w:val="36"/>
          <w:szCs w:val="36"/>
        </w:rPr>
        <w:t xml:space="preserve">     </w:t>
      </w:r>
      <w:r w:rsidR="007B50BE" w:rsidRPr="00D90F35">
        <w:rPr>
          <w:rFonts w:ascii="Bahnschrift Light" w:hAnsi="Bahnschrift Light"/>
          <w:sz w:val="36"/>
          <w:szCs w:val="36"/>
        </w:rPr>
        <w:t xml:space="preserve">        </w:t>
      </w:r>
      <w:r w:rsidR="00162ED6" w:rsidRPr="00D90F35">
        <w:rPr>
          <w:rFonts w:ascii="Bahnschrift Light" w:hAnsi="Bahnschrift Light"/>
          <w:sz w:val="36"/>
          <w:szCs w:val="36"/>
        </w:rPr>
        <w:t xml:space="preserve">       </w:t>
      </w:r>
      <w:r w:rsidR="007B50BE" w:rsidRPr="00D90F35">
        <w:rPr>
          <w:rFonts w:ascii="Bahnschrift Light" w:hAnsi="Bahnschrift Light"/>
          <w:sz w:val="36"/>
          <w:szCs w:val="36"/>
        </w:rPr>
        <w:t xml:space="preserve">  </w:t>
      </w:r>
      <w:r w:rsidR="00C0179A" w:rsidRPr="00D90F35">
        <w:rPr>
          <w:rFonts w:ascii="Bahnschrift Light" w:hAnsi="Bahnschrift Light"/>
          <w:sz w:val="36"/>
          <w:szCs w:val="36"/>
        </w:rPr>
        <w:t xml:space="preserve">          </w:t>
      </w:r>
      <w:r w:rsidR="00F107C7" w:rsidRPr="00D90F35">
        <w:rPr>
          <w:rFonts w:ascii="Bahnschrift Light" w:hAnsi="Bahnschrift Light"/>
          <w:sz w:val="36"/>
          <w:szCs w:val="36"/>
        </w:rPr>
        <w:t xml:space="preserve"> </w:t>
      </w:r>
      <w:r w:rsidR="00442D47">
        <w:rPr>
          <w:rFonts w:ascii="Bahnschrift Light" w:hAnsi="Bahnschrift Light"/>
          <w:sz w:val="36"/>
          <w:szCs w:val="36"/>
        </w:rPr>
        <w:t>6</w:t>
      </w:r>
    </w:p>
    <w:p w14:paraId="73526DE2" w14:textId="48FAE8D7" w:rsidR="00AF7BDF" w:rsidRDefault="00AF7BDF" w:rsidP="00AF7BDF">
      <w:pPr>
        <w:pStyle w:val="BodyText"/>
        <w:numPr>
          <w:ilvl w:val="0"/>
          <w:numId w:val="2"/>
        </w:numPr>
        <w:spacing w:before="120"/>
        <w:ind w:right="96"/>
        <w:rPr>
          <w:rFonts w:ascii="Bahnschrift Light" w:hAnsi="Bahnschrift Light"/>
          <w:sz w:val="36"/>
          <w:szCs w:val="36"/>
        </w:rPr>
      </w:pPr>
      <w:r w:rsidRPr="00D90F35">
        <w:rPr>
          <w:rFonts w:ascii="Bahnschrift Light" w:hAnsi="Bahnschrift Light"/>
          <w:sz w:val="36"/>
          <w:szCs w:val="36"/>
        </w:rPr>
        <w:t>Operation &amp; Explanation</w:t>
      </w:r>
      <w:r w:rsidR="00CE76F6" w:rsidRPr="00D90F35">
        <w:rPr>
          <w:rFonts w:ascii="Bahnschrift Light" w:hAnsi="Bahnschrift Light"/>
          <w:sz w:val="36"/>
          <w:szCs w:val="36"/>
        </w:rPr>
        <w:t xml:space="preserve">            </w:t>
      </w:r>
      <w:r w:rsidR="00D90F35">
        <w:rPr>
          <w:rFonts w:ascii="Bahnschrift Light" w:hAnsi="Bahnschrift Light"/>
          <w:sz w:val="36"/>
          <w:szCs w:val="36"/>
        </w:rPr>
        <w:t xml:space="preserve">     </w:t>
      </w:r>
      <w:r w:rsidR="00CE76F6" w:rsidRPr="00D90F35">
        <w:rPr>
          <w:rFonts w:ascii="Bahnschrift Light" w:hAnsi="Bahnschrift Light"/>
          <w:sz w:val="36"/>
          <w:szCs w:val="36"/>
        </w:rPr>
        <w:t xml:space="preserve">  </w:t>
      </w:r>
      <w:r w:rsidR="00C0179A" w:rsidRPr="00D90F35">
        <w:rPr>
          <w:rFonts w:ascii="Bahnschrift Light" w:hAnsi="Bahnschrift Light"/>
          <w:sz w:val="36"/>
          <w:szCs w:val="36"/>
        </w:rPr>
        <w:t xml:space="preserve">         </w:t>
      </w:r>
      <w:r w:rsidR="007D3B60" w:rsidRPr="00D90F35">
        <w:rPr>
          <w:rFonts w:ascii="Bahnschrift Light" w:hAnsi="Bahnschrift Light"/>
          <w:sz w:val="36"/>
          <w:szCs w:val="36"/>
        </w:rPr>
        <w:t xml:space="preserve">   </w:t>
      </w:r>
      <w:r w:rsidR="00D90F35">
        <w:rPr>
          <w:rFonts w:ascii="Bahnschrift Light" w:hAnsi="Bahnschrift Light"/>
          <w:sz w:val="36"/>
          <w:szCs w:val="36"/>
        </w:rPr>
        <w:t xml:space="preserve">      </w:t>
      </w:r>
      <w:r w:rsidR="007D3B60" w:rsidRPr="00D90F35">
        <w:rPr>
          <w:rFonts w:ascii="Bahnschrift Light" w:hAnsi="Bahnschrift Light"/>
          <w:sz w:val="36"/>
          <w:szCs w:val="36"/>
        </w:rPr>
        <w:t xml:space="preserve">  </w:t>
      </w:r>
      <w:r w:rsidR="00F107C7" w:rsidRPr="00D90F35">
        <w:rPr>
          <w:rFonts w:ascii="Bahnschrift Light" w:hAnsi="Bahnschrift Light"/>
          <w:sz w:val="36"/>
          <w:szCs w:val="36"/>
        </w:rPr>
        <w:t xml:space="preserve">    </w:t>
      </w:r>
      <w:r w:rsidR="007D3B60" w:rsidRPr="00D90F35">
        <w:rPr>
          <w:rFonts w:ascii="Bahnschrift Light" w:hAnsi="Bahnschrift Light"/>
          <w:sz w:val="36"/>
          <w:szCs w:val="36"/>
        </w:rPr>
        <w:t xml:space="preserve"> </w:t>
      </w:r>
      <w:r w:rsidR="00442D47">
        <w:rPr>
          <w:rFonts w:ascii="Bahnschrift Light" w:hAnsi="Bahnschrift Light"/>
          <w:sz w:val="36"/>
          <w:szCs w:val="36"/>
        </w:rPr>
        <w:t>7</w:t>
      </w:r>
      <w:r w:rsidR="00CE76F6" w:rsidRPr="00D90F35">
        <w:rPr>
          <w:rFonts w:ascii="Bahnschrift Light" w:hAnsi="Bahnschrift Light"/>
          <w:sz w:val="36"/>
          <w:szCs w:val="36"/>
        </w:rPr>
        <w:t>-</w:t>
      </w:r>
      <w:r w:rsidR="00442D47">
        <w:rPr>
          <w:rFonts w:ascii="Bahnschrift Light" w:hAnsi="Bahnschrift Light"/>
          <w:sz w:val="36"/>
          <w:szCs w:val="36"/>
        </w:rPr>
        <w:t>10</w:t>
      </w:r>
    </w:p>
    <w:p w14:paraId="570AF1C1" w14:textId="7E5AA84A" w:rsidR="00D74824" w:rsidRPr="00D74824" w:rsidRDefault="00D74824" w:rsidP="00D74824">
      <w:pPr>
        <w:pStyle w:val="BodyText"/>
        <w:numPr>
          <w:ilvl w:val="0"/>
          <w:numId w:val="2"/>
        </w:numPr>
        <w:spacing w:before="120"/>
        <w:ind w:right="96"/>
        <w:rPr>
          <w:rFonts w:ascii="Bahnschrift Light" w:hAnsi="Bahnschrift Light"/>
          <w:sz w:val="36"/>
          <w:szCs w:val="36"/>
        </w:rPr>
      </w:pPr>
      <w:r>
        <w:rPr>
          <w:rFonts w:ascii="Bahnschrift Light" w:hAnsi="Bahnschrift Light"/>
          <w:sz w:val="36"/>
          <w:szCs w:val="36"/>
        </w:rPr>
        <w:t>Maintenance                                                               11-13</w:t>
      </w:r>
    </w:p>
    <w:p w14:paraId="3D4E242A" w14:textId="7F8B349A" w:rsidR="00D74824" w:rsidRDefault="00D74824" w:rsidP="00D74824">
      <w:pPr>
        <w:pStyle w:val="BodyText"/>
        <w:numPr>
          <w:ilvl w:val="0"/>
          <w:numId w:val="2"/>
        </w:numPr>
        <w:spacing w:before="120"/>
        <w:ind w:right="96"/>
        <w:rPr>
          <w:rFonts w:ascii="Bahnschrift Light" w:hAnsi="Bahnschrift Light"/>
          <w:sz w:val="36"/>
          <w:szCs w:val="36"/>
        </w:rPr>
      </w:pPr>
      <w:bookmarkStart w:id="3" w:name="_Hlk42003890"/>
      <w:r w:rsidRPr="00D90F35">
        <w:rPr>
          <w:rFonts w:ascii="Bahnschrift Light" w:hAnsi="Bahnschrift Light"/>
          <w:sz w:val="36"/>
          <w:szCs w:val="36"/>
        </w:rPr>
        <w:t xml:space="preserve">FormPak Machinery Catalog     </w:t>
      </w:r>
      <w:r>
        <w:rPr>
          <w:rFonts w:ascii="Bahnschrift Light" w:hAnsi="Bahnschrift Light"/>
          <w:sz w:val="36"/>
          <w:szCs w:val="36"/>
        </w:rPr>
        <w:t xml:space="preserve">                                14</w:t>
      </w:r>
    </w:p>
    <w:p w14:paraId="20C2D545" w14:textId="51328C82" w:rsidR="001578BE" w:rsidRDefault="001578BE" w:rsidP="001578BE">
      <w:pPr>
        <w:pStyle w:val="BodyText"/>
        <w:spacing w:before="120"/>
        <w:ind w:left="720" w:right="96"/>
        <w:rPr>
          <w:sz w:val="40"/>
          <w:szCs w:val="40"/>
          <w:u w:val="single"/>
        </w:rPr>
      </w:pPr>
    </w:p>
    <w:p w14:paraId="5BEE25DF" w14:textId="5A2FB58D" w:rsidR="001578BE" w:rsidRDefault="001578BE" w:rsidP="001578BE">
      <w:pPr>
        <w:pStyle w:val="BodyText"/>
        <w:spacing w:before="120"/>
        <w:ind w:left="720" w:right="96"/>
        <w:rPr>
          <w:sz w:val="40"/>
          <w:szCs w:val="40"/>
          <w:u w:val="single"/>
        </w:rPr>
      </w:pPr>
    </w:p>
    <w:p w14:paraId="7354BE62" w14:textId="15189F7A" w:rsidR="001578BE" w:rsidRDefault="001578BE" w:rsidP="001578BE">
      <w:pPr>
        <w:pStyle w:val="BodyText"/>
        <w:spacing w:before="120"/>
        <w:ind w:left="720" w:right="96"/>
        <w:rPr>
          <w:sz w:val="40"/>
          <w:szCs w:val="40"/>
          <w:u w:val="single"/>
        </w:rPr>
      </w:pPr>
    </w:p>
    <w:p w14:paraId="6CAAD81F" w14:textId="7131FE11" w:rsidR="001578BE" w:rsidRDefault="001578BE" w:rsidP="001578BE">
      <w:pPr>
        <w:pStyle w:val="BodyText"/>
        <w:spacing w:before="120"/>
        <w:ind w:left="720" w:right="96"/>
        <w:rPr>
          <w:sz w:val="40"/>
          <w:szCs w:val="40"/>
          <w:u w:val="single"/>
        </w:rPr>
      </w:pPr>
    </w:p>
    <w:p w14:paraId="25ECC617" w14:textId="07783A33" w:rsidR="001578BE" w:rsidRDefault="001578BE" w:rsidP="001578BE">
      <w:pPr>
        <w:pStyle w:val="BodyText"/>
        <w:spacing w:before="120"/>
        <w:ind w:left="720" w:right="96"/>
        <w:rPr>
          <w:sz w:val="40"/>
          <w:szCs w:val="40"/>
          <w:u w:val="single"/>
        </w:rPr>
      </w:pPr>
    </w:p>
    <w:p w14:paraId="2A5D61D6" w14:textId="5B7F2821" w:rsidR="001578BE" w:rsidRDefault="001578BE" w:rsidP="001578BE">
      <w:pPr>
        <w:pStyle w:val="BodyText"/>
        <w:spacing w:before="120"/>
        <w:ind w:left="720" w:right="96"/>
        <w:rPr>
          <w:sz w:val="40"/>
          <w:szCs w:val="40"/>
          <w:u w:val="single"/>
        </w:rPr>
      </w:pPr>
    </w:p>
    <w:p w14:paraId="38336E94" w14:textId="2825EF85" w:rsidR="001578BE" w:rsidRDefault="001578BE" w:rsidP="001578BE">
      <w:pPr>
        <w:pStyle w:val="BodyText"/>
        <w:spacing w:before="120"/>
        <w:ind w:left="720" w:right="96"/>
        <w:rPr>
          <w:sz w:val="40"/>
          <w:szCs w:val="40"/>
          <w:u w:val="single"/>
        </w:rPr>
      </w:pPr>
    </w:p>
    <w:p w14:paraId="52628D4B" w14:textId="29D35721" w:rsidR="001578BE" w:rsidRDefault="001578BE" w:rsidP="001578BE">
      <w:pPr>
        <w:pStyle w:val="BodyText"/>
        <w:spacing w:before="120"/>
        <w:ind w:left="720" w:right="96"/>
        <w:rPr>
          <w:sz w:val="40"/>
          <w:szCs w:val="40"/>
          <w:u w:val="single"/>
        </w:rPr>
      </w:pPr>
    </w:p>
    <w:p w14:paraId="2BC26182" w14:textId="5B238DDE" w:rsidR="001578BE" w:rsidRDefault="001578BE" w:rsidP="001578BE">
      <w:pPr>
        <w:pStyle w:val="BodyText"/>
        <w:spacing w:before="120"/>
        <w:ind w:left="720" w:right="96"/>
        <w:rPr>
          <w:sz w:val="40"/>
          <w:szCs w:val="40"/>
          <w:u w:val="single"/>
        </w:rPr>
      </w:pPr>
    </w:p>
    <w:p w14:paraId="7E066F16" w14:textId="57E09F58" w:rsidR="001578BE" w:rsidRDefault="001578BE" w:rsidP="001578BE">
      <w:pPr>
        <w:pStyle w:val="BodyText"/>
        <w:spacing w:before="120"/>
        <w:ind w:left="720" w:right="96"/>
        <w:rPr>
          <w:sz w:val="40"/>
          <w:szCs w:val="40"/>
          <w:u w:val="single"/>
        </w:rPr>
      </w:pPr>
    </w:p>
    <w:p w14:paraId="5F4DD2A7" w14:textId="479728C9" w:rsidR="001578BE" w:rsidRDefault="001578BE" w:rsidP="001578BE">
      <w:pPr>
        <w:pStyle w:val="BodyText"/>
        <w:spacing w:before="120"/>
        <w:ind w:left="720" w:right="96"/>
        <w:rPr>
          <w:sz w:val="40"/>
          <w:szCs w:val="40"/>
          <w:u w:val="single"/>
        </w:rPr>
      </w:pPr>
    </w:p>
    <w:p w14:paraId="0D0471E0" w14:textId="7E916375" w:rsidR="001578BE" w:rsidRDefault="001578BE" w:rsidP="001578BE">
      <w:pPr>
        <w:pStyle w:val="BodyText"/>
        <w:spacing w:before="120"/>
        <w:ind w:left="720" w:right="96"/>
        <w:rPr>
          <w:sz w:val="40"/>
          <w:szCs w:val="40"/>
          <w:u w:val="single"/>
        </w:rPr>
      </w:pPr>
    </w:p>
    <w:p w14:paraId="2AA16B7A" w14:textId="0DA4F76C" w:rsidR="001578BE" w:rsidRDefault="001578BE" w:rsidP="001578BE">
      <w:pPr>
        <w:pStyle w:val="BodyText"/>
        <w:spacing w:before="120"/>
        <w:ind w:left="720" w:right="96"/>
        <w:rPr>
          <w:sz w:val="40"/>
          <w:szCs w:val="40"/>
          <w:u w:val="single"/>
        </w:rPr>
      </w:pPr>
    </w:p>
    <w:p w14:paraId="0CB4A462" w14:textId="0912F548" w:rsidR="001578BE" w:rsidRDefault="001578BE" w:rsidP="001578BE">
      <w:pPr>
        <w:pStyle w:val="BodyText"/>
        <w:spacing w:before="120"/>
        <w:ind w:left="720" w:right="96"/>
        <w:rPr>
          <w:sz w:val="40"/>
          <w:szCs w:val="40"/>
          <w:u w:val="single"/>
        </w:rPr>
      </w:pPr>
    </w:p>
    <w:p w14:paraId="4B918727" w14:textId="77777777" w:rsidR="001578BE" w:rsidRDefault="001578BE" w:rsidP="00D74824">
      <w:pPr>
        <w:pStyle w:val="BodyText"/>
        <w:spacing w:before="120"/>
        <w:ind w:right="96"/>
        <w:rPr>
          <w:sz w:val="56"/>
          <w:szCs w:val="56"/>
        </w:rPr>
      </w:pPr>
    </w:p>
    <w:p w14:paraId="1091B1A7" w14:textId="1B4545C0" w:rsidR="001578BE" w:rsidRPr="001578BE" w:rsidRDefault="001578BE" w:rsidP="001578BE">
      <w:pPr>
        <w:pStyle w:val="BodyText"/>
        <w:spacing w:before="120"/>
        <w:ind w:left="720" w:right="96"/>
        <w:jc w:val="center"/>
        <w:rPr>
          <w:sz w:val="56"/>
          <w:szCs w:val="56"/>
        </w:rPr>
      </w:pPr>
      <w:r>
        <w:rPr>
          <w:sz w:val="56"/>
          <w:szCs w:val="56"/>
        </w:rPr>
        <w:lastRenderedPageBreak/>
        <w:t>Installation</w:t>
      </w:r>
    </w:p>
    <w:p w14:paraId="1134F650" w14:textId="08D0C38A" w:rsidR="00A8463A" w:rsidRPr="001578BE" w:rsidRDefault="00A8463A" w:rsidP="00D90F35">
      <w:pPr>
        <w:pStyle w:val="BodyText"/>
        <w:numPr>
          <w:ilvl w:val="0"/>
          <w:numId w:val="42"/>
        </w:numPr>
        <w:spacing w:before="120"/>
        <w:ind w:right="96"/>
        <w:jc w:val="center"/>
        <w:rPr>
          <w:sz w:val="40"/>
          <w:szCs w:val="40"/>
        </w:rPr>
      </w:pPr>
      <w:bookmarkStart w:id="4" w:name="_Hlk43101175"/>
      <w:bookmarkStart w:id="5" w:name="_Hlk42002370"/>
      <w:bookmarkEnd w:id="3"/>
      <w:r w:rsidRPr="001578BE">
        <w:rPr>
          <w:b/>
          <w:color w:val="0C0C0C"/>
          <w:sz w:val="40"/>
          <w:szCs w:val="40"/>
        </w:rPr>
        <w:t>Mechanical</w:t>
      </w:r>
    </w:p>
    <w:p w14:paraId="7D7817CF" w14:textId="20920D4C" w:rsidR="00792B7F" w:rsidRDefault="00792B7F" w:rsidP="00202AC1">
      <w:pPr>
        <w:pStyle w:val="BodyText"/>
        <w:numPr>
          <w:ilvl w:val="0"/>
          <w:numId w:val="11"/>
        </w:numPr>
        <w:spacing w:before="120"/>
        <w:ind w:right="96" w:firstLine="720"/>
        <w:rPr>
          <w:rFonts w:asciiTheme="minorHAnsi" w:hAnsiTheme="minorHAnsi" w:cstheme="minorHAnsi"/>
        </w:rPr>
      </w:pPr>
      <w:bookmarkStart w:id="6" w:name="_Hlk63854155"/>
      <w:bookmarkEnd w:id="4"/>
      <w:r w:rsidRPr="00792B7F">
        <w:rPr>
          <w:sz w:val="32"/>
          <w:szCs w:val="32"/>
        </w:rPr>
        <w:t>Flex</w:t>
      </w:r>
      <w:r w:rsidR="00D90F35">
        <w:rPr>
          <w:sz w:val="32"/>
          <w:szCs w:val="32"/>
        </w:rPr>
        <w:t>ible</w:t>
      </w:r>
      <w:r w:rsidRPr="00792B7F">
        <w:rPr>
          <w:sz w:val="32"/>
          <w:szCs w:val="32"/>
        </w:rPr>
        <w:t xml:space="preserve"> Screw Conveyor</w:t>
      </w:r>
    </w:p>
    <w:p w14:paraId="4E272199" w14:textId="77777777" w:rsidR="008D4973" w:rsidRPr="008D4973" w:rsidRDefault="008D4973" w:rsidP="008D4973">
      <w:pPr>
        <w:widowControl/>
        <w:autoSpaceDE/>
        <w:autoSpaceDN/>
        <w:rPr>
          <w:b/>
          <w:bCs/>
          <w:sz w:val="24"/>
          <w:szCs w:val="24"/>
        </w:rPr>
      </w:pPr>
      <w:bookmarkStart w:id="7" w:name="_Hlk41999585"/>
      <w:bookmarkEnd w:id="5"/>
      <w:bookmarkEnd w:id="6"/>
      <w:r w:rsidRPr="008D4973">
        <w:rPr>
          <w:b/>
          <w:bCs/>
          <w:sz w:val="24"/>
          <w:szCs w:val="24"/>
        </w:rPr>
        <w:t>FormPak FlexFlo Flexible Screw Conveyor (FSC) Installation:</w:t>
      </w:r>
    </w:p>
    <w:p w14:paraId="4E40C745" w14:textId="77777777" w:rsidR="008D4973" w:rsidRPr="008D4973" w:rsidRDefault="008D4973" w:rsidP="008D4973">
      <w:pPr>
        <w:widowControl/>
        <w:autoSpaceDE/>
        <w:autoSpaceDN/>
        <w:rPr>
          <w:sz w:val="24"/>
          <w:szCs w:val="24"/>
        </w:rPr>
      </w:pPr>
    </w:p>
    <w:p w14:paraId="26296FFE" w14:textId="77777777" w:rsidR="008D4973" w:rsidRPr="008D4973" w:rsidRDefault="008D4973" w:rsidP="008D4973">
      <w:pPr>
        <w:widowControl/>
        <w:autoSpaceDE/>
        <w:autoSpaceDN/>
        <w:rPr>
          <w:sz w:val="24"/>
          <w:szCs w:val="24"/>
        </w:rPr>
      </w:pPr>
    </w:p>
    <w:p w14:paraId="1EBA3985" w14:textId="1662C216" w:rsidR="008D4973" w:rsidRPr="008D4973" w:rsidRDefault="008D4973" w:rsidP="008D4973">
      <w:pPr>
        <w:widowControl/>
        <w:autoSpaceDE/>
        <w:autoSpaceDN/>
        <w:rPr>
          <w:sz w:val="24"/>
          <w:szCs w:val="24"/>
        </w:rPr>
      </w:pPr>
      <w:r w:rsidRPr="008D4973">
        <w:rPr>
          <w:b/>
          <w:bCs/>
          <w:sz w:val="24"/>
          <w:szCs w:val="24"/>
        </w:rPr>
        <w:t>Inventory Parts:</w:t>
      </w:r>
      <w:r w:rsidRPr="008D4973">
        <w:rPr>
          <w:sz w:val="24"/>
          <w:szCs w:val="24"/>
        </w:rPr>
        <w:t xml:space="preserve">  Basic parts of the Flexible Screw Conveyor are the:  FSC Pickup, auger tube, auger, auger adapter, Drive Box, gear box, and motor.  Refer to the mechanical drawing at the front of this manual.  See your mechanical drawing for details.</w:t>
      </w:r>
    </w:p>
    <w:p w14:paraId="693D596A" w14:textId="77777777" w:rsidR="008D4973" w:rsidRPr="008D4973" w:rsidRDefault="008D4973" w:rsidP="008D4973">
      <w:pPr>
        <w:widowControl/>
        <w:autoSpaceDE/>
        <w:autoSpaceDN/>
        <w:rPr>
          <w:sz w:val="24"/>
          <w:szCs w:val="24"/>
        </w:rPr>
      </w:pPr>
    </w:p>
    <w:p w14:paraId="719C16E4" w14:textId="77777777" w:rsidR="008D4973" w:rsidRPr="008D4973" w:rsidRDefault="008D4973" w:rsidP="008D4973">
      <w:pPr>
        <w:widowControl/>
        <w:autoSpaceDE/>
        <w:autoSpaceDN/>
        <w:rPr>
          <w:sz w:val="24"/>
          <w:szCs w:val="24"/>
        </w:rPr>
      </w:pPr>
      <w:r w:rsidRPr="008D4973">
        <w:rPr>
          <w:b/>
          <w:bCs/>
          <w:sz w:val="24"/>
          <w:szCs w:val="24"/>
        </w:rPr>
        <w:t>Layout Position of Infeed and Discharge Head Assembly:</w:t>
      </w:r>
      <w:r w:rsidRPr="008D4973">
        <w:rPr>
          <w:sz w:val="24"/>
          <w:szCs w:val="24"/>
        </w:rPr>
        <w:t xml:space="preserve">  In most installations the position of the FSC pickup and outlet are fixed.  Once the outlet and inlet are set, the extension tubes from each should line up so that the casing (augur tube) can be trimmed and installed between them.  However, they are sometime set to have a “nose over” or “nose under” arrangement, so some flex will be required of the auger tube.  It is very important that the auger tube is held “straight” by the T-handle couplings on both ends.  Any bend must be along the body of the auger tube, not it’s alignment with mating ends.</w:t>
      </w:r>
    </w:p>
    <w:p w14:paraId="0C270B70" w14:textId="77777777" w:rsidR="008D4973" w:rsidRPr="008D4973" w:rsidRDefault="008D4973" w:rsidP="008D4973">
      <w:pPr>
        <w:widowControl/>
        <w:autoSpaceDE/>
        <w:autoSpaceDN/>
        <w:rPr>
          <w:sz w:val="24"/>
          <w:szCs w:val="24"/>
        </w:rPr>
      </w:pPr>
    </w:p>
    <w:p w14:paraId="50EE7CA9" w14:textId="77777777" w:rsidR="008D4973" w:rsidRPr="008D4973" w:rsidRDefault="008D4973" w:rsidP="008D4973">
      <w:pPr>
        <w:widowControl/>
        <w:autoSpaceDE/>
        <w:autoSpaceDN/>
        <w:rPr>
          <w:sz w:val="24"/>
          <w:szCs w:val="24"/>
        </w:rPr>
      </w:pPr>
      <w:r w:rsidRPr="008D4973">
        <w:rPr>
          <w:b/>
          <w:bCs/>
          <w:sz w:val="24"/>
          <w:szCs w:val="24"/>
        </w:rPr>
        <w:t>Hanging the Drive Box:</w:t>
      </w:r>
      <w:r w:rsidRPr="008D4973">
        <w:rPr>
          <w:sz w:val="24"/>
          <w:szCs w:val="24"/>
        </w:rPr>
        <w:t xml:space="preserve">  The Drive Box, Gear Box and Motor are a single assembly (called a Discharge Head) that must be supported by attaching to the Gear Box Mounting Plate to something overhead (joist, ceiling strut, frame, etc.). (Caution!  When installing this assembly - it is a heavy awkward load.).  There are several mounting holes in the plate to attach chains, cables or steel rods.  Assume a 1,000-pound load to size the mounts and supports.  </w:t>
      </w:r>
    </w:p>
    <w:p w14:paraId="68314957" w14:textId="3E6B7244" w:rsidR="008D4973" w:rsidRPr="008D4973" w:rsidRDefault="008D4973" w:rsidP="008D4973">
      <w:pPr>
        <w:widowControl/>
        <w:autoSpaceDE/>
        <w:autoSpaceDN/>
        <w:rPr>
          <w:sz w:val="24"/>
          <w:szCs w:val="24"/>
        </w:rPr>
      </w:pPr>
      <w:r>
        <w:rPr>
          <w:noProof/>
          <w:sz w:val="24"/>
          <w:szCs w:val="24"/>
        </w:rPr>
        <mc:AlternateContent>
          <mc:Choice Requires="wps">
            <w:drawing>
              <wp:anchor distT="0" distB="0" distL="114300" distR="114300" simplePos="0" relativeHeight="251821056" behindDoc="0" locked="0" layoutInCell="1" allowOverlap="1" wp14:anchorId="780C3444" wp14:editId="3B517111">
                <wp:simplePos x="0" y="0"/>
                <wp:positionH relativeFrom="column">
                  <wp:posOffset>3562350</wp:posOffset>
                </wp:positionH>
                <wp:positionV relativeFrom="paragraph">
                  <wp:posOffset>4810760</wp:posOffset>
                </wp:positionV>
                <wp:extent cx="609600" cy="476250"/>
                <wp:effectExtent l="9525" t="52070" r="47625" b="508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52E187" id="_x0000_t32" coordsize="21600,21600" o:spt="32" o:oned="t" path="m,l21600,21600e" filled="f">
                <v:path arrowok="t" fillok="f" o:connecttype="none"/>
                <o:lock v:ext="edit" shapetype="t"/>
              </v:shapetype>
              <v:shape id="Straight Arrow Connector 10" o:spid="_x0000_s1026" type="#_x0000_t32" style="position:absolute;margin-left:280.5pt;margin-top:378.8pt;width:48pt;height:37.5pt;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">
                <v:stroke endarrow="block"/>
              </v:shape>
            </w:pict>
          </mc:Fallback>
        </mc:AlternateContent>
      </w:r>
      <w:r>
        <w:rPr>
          <w:noProof/>
          <w:sz w:val="24"/>
          <w:szCs w:val="24"/>
        </w:rPr>
        <mc:AlternateContent>
          <mc:Choice Requires="wps">
            <w:drawing>
              <wp:anchor distT="0" distB="0" distL="114300" distR="114300" simplePos="0" relativeHeight="251820032" behindDoc="0" locked="0" layoutInCell="1" allowOverlap="1" wp14:anchorId="00E1F8A3" wp14:editId="7C949497">
                <wp:simplePos x="0" y="0"/>
                <wp:positionH relativeFrom="column">
                  <wp:posOffset>2919095</wp:posOffset>
                </wp:positionH>
                <wp:positionV relativeFrom="paragraph">
                  <wp:posOffset>4777105</wp:posOffset>
                </wp:positionV>
                <wp:extent cx="1914525" cy="552450"/>
                <wp:effectExtent l="9525" t="61595" r="28575" b="508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4525"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0AA80" id="Straight Arrow Connector 9" o:spid="_x0000_s1026" type="#_x0000_t32" style="position:absolute;margin-left:229.85pt;margin-top:376.15pt;width:150.75pt;height:43.5pt;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">
                <v:stroke endarrow="block"/>
              </v:shape>
            </w:pict>
          </mc:Fallback>
        </mc:AlternateContent>
      </w:r>
      <w:r>
        <w:rPr>
          <w:noProof/>
          <w:sz w:val="24"/>
          <w:szCs w:val="24"/>
        </w:rPr>
        <mc:AlternateContent>
          <mc:Choice Requires="wps">
            <w:drawing>
              <wp:anchor distT="0" distB="0" distL="114300" distR="114300" simplePos="0" relativeHeight="251819008" behindDoc="0" locked="0" layoutInCell="1" allowOverlap="1" wp14:anchorId="073E179C" wp14:editId="16540408">
                <wp:simplePos x="0" y="0"/>
                <wp:positionH relativeFrom="column">
                  <wp:posOffset>842645</wp:posOffset>
                </wp:positionH>
                <wp:positionV relativeFrom="paragraph">
                  <wp:posOffset>2600960</wp:posOffset>
                </wp:positionV>
                <wp:extent cx="2371725" cy="685800"/>
                <wp:effectExtent l="9525" t="13970" r="9525" b="50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685800"/>
                        </a:xfrm>
                        <a:prstGeom prst="rect">
                          <a:avLst/>
                        </a:prstGeom>
                        <a:solidFill>
                          <a:srgbClr val="FFFFFF"/>
                        </a:solidFill>
                        <a:ln w="9525">
                          <a:solidFill>
                            <a:srgbClr val="000000"/>
                          </a:solidFill>
                          <a:miter lim="800000"/>
                          <a:headEnd/>
                          <a:tailEnd/>
                        </a:ln>
                      </wps:spPr>
                      <wps:txbx>
                        <w:txbxContent>
                          <w:p w14:paraId="6578FBE4" w14:textId="77777777" w:rsidR="008D4973" w:rsidRDefault="008D4973" w:rsidP="008D4973">
                            <w:r>
                              <w:t>Mounting holes.  Bolts in this case, but chains, threaded rods, or cables from above are often 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E179C" id="Text Box 8" o:spid="_x0000_s1030" type="#_x0000_t202" style="position:absolute;margin-left:66.35pt;margin-top:204.8pt;width:186.75pt;height:5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">
                <v:textbox>
                  <w:txbxContent>
                    <w:p w14:paraId="6578FBE4" w14:textId="77777777" w:rsidR="008D4973" w:rsidRDefault="008D4973" w:rsidP="008D4973">
                      <w:r>
                        <w:t>Mounting holes.  Bolts in this case, but chains, threaded rods, or cables from above are often used.</w:t>
                      </w:r>
                    </w:p>
                  </w:txbxContent>
                </v:textbox>
              </v:shape>
            </w:pict>
          </mc:Fallback>
        </mc:AlternateContent>
      </w:r>
      <w:r>
        <w:rPr>
          <w:noProof/>
          <w:sz w:val="24"/>
          <w:szCs w:val="24"/>
        </w:rPr>
        <w:drawing>
          <wp:inline distT="0" distB="0" distL="0" distR="0" wp14:anchorId="3A333C5A" wp14:editId="1B6549A4">
            <wp:extent cx="5485765" cy="341884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5765" cy="3418840"/>
                    </a:xfrm>
                    <a:prstGeom prst="rect">
                      <a:avLst/>
                    </a:prstGeom>
                    <a:noFill/>
                  </pic:spPr>
                </pic:pic>
              </a:graphicData>
            </a:graphic>
          </wp:inline>
        </w:drawing>
      </w:r>
    </w:p>
    <w:p w14:paraId="45D788AA" w14:textId="77777777" w:rsidR="008D4973" w:rsidRPr="008D4973" w:rsidRDefault="008D4973" w:rsidP="008D4973">
      <w:pPr>
        <w:widowControl/>
        <w:autoSpaceDE/>
        <w:autoSpaceDN/>
        <w:rPr>
          <w:sz w:val="24"/>
          <w:szCs w:val="24"/>
        </w:rPr>
      </w:pPr>
      <w:r w:rsidRPr="008D4973">
        <w:rPr>
          <w:sz w:val="24"/>
          <w:szCs w:val="24"/>
        </w:rPr>
        <w:t xml:space="preserve"> </w:t>
      </w:r>
    </w:p>
    <w:p w14:paraId="48961B55" w14:textId="77777777" w:rsidR="008D4973" w:rsidRDefault="008D4973" w:rsidP="008D4973">
      <w:pPr>
        <w:widowControl/>
        <w:autoSpaceDE/>
        <w:autoSpaceDN/>
        <w:rPr>
          <w:b/>
          <w:bCs/>
          <w:sz w:val="24"/>
          <w:szCs w:val="24"/>
        </w:rPr>
      </w:pPr>
    </w:p>
    <w:p w14:paraId="36A71CD1" w14:textId="77777777" w:rsidR="008D4973" w:rsidRDefault="008D4973" w:rsidP="008D4973">
      <w:pPr>
        <w:widowControl/>
        <w:autoSpaceDE/>
        <w:autoSpaceDN/>
        <w:rPr>
          <w:b/>
          <w:bCs/>
          <w:sz w:val="24"/>
          <w:szCs w:val="24"/>
        </w:rPr>
      </w:pPr>
    </w:p>
    <w:p w14:paraId="326DCEEC" w14:textId="77777777" w:rsidR="008D4973" w:rsidRDefault="008D4973" w:rsidP="008D4973">
      <w:pPr>
        <w:widowControl/>
        <w:autoSpaceDE/>
        <w:autoSpaceDN/>
        <w:rPr>
          <w:b/>
          <w:bCs/>
          <w:sz w:val="24"/>
          <w:szCs w:val="24"/>
        </w:rPr>
      </w:pPr>
    </w:p>
    <w:p w14:paraId="4041985F" w14:textId="77777777" w:rsidR="00D90F35" w:rsidRPr="001578BE" w:rsidRDefault="00D90F35" w:rsidP="00D90F35">
      <w:pPr>
        <w:pStyle w:val="BodyText"/>
        <w:spacing w:before="120"/>
        <w:ind w:left="720" w:right="96"/>
        <w:jc w:val="center"/>
        <w:rPr>
          <w:sz w:val="56"/>
          <w:szCs w:val="56"/>
        </w:rPr>
      </w:pPr>
      <w:r>
        <w:rPr>
          <w:sz w:val="56"/>
          <w:szCs w:val="56"/>
        </w:rPr>
        <w:lastRenderedPageBreak/>
        <w:t>Installation</w:t>
      </w:r>
    </w:p>
    <w:p w14:paraId="2F7F3E8B" w14:textId="77777777" w:rsidR="00D90F35" w:rsidRPr="001578BE" w:rsidRDefault="00D90F35" w:rsidP="00D90F35">
      <w:pPr>
        <w:pStyle w:val="BodyText"/>
        <w:numPr>
          <w:ilvl w:val="0"/>
          <w:numId w:val="43"/>
        </w:numPr>
        <w:spacing w:before="120"/>
        <w:ind w:right="96"/>
        <w:jc w:val="center"/>
        <w:rPr>
          <w:sz w:val="40"/>
          <w:szCs w:val="40"/>
        </w:rPr>
      </w:pPr>
      <w:r w:rsidRPr="001578BE">
        <w:rPr>
          <w:b/>
          <w:color w:val="0C0C0C"/>
          <w:sz w:val="40"/>
          <w:szCs w:val="40"/>
        </w:rPr>
        <w:t>Mechanical</w:t>
      </w:r>
    </w:p>
    <w:p w14:paraId="3F8F1FA8" w14:textId="5B67C137" w:rsidR="00D90F35" w:rsidRDefault="00D90F35" w:rsidP="00D90F35">
      <w:pPr>
        <w:pStyle w:val="BodyText"/>
        <w:numPr>
          <w:ilvl w:val="0"/>
          <w:numId w:val="11"/>
        </w:numPr>
        <w:spacing w:before="120"/>
        <w:ind w:right="96" w:firstLine="720"/>
        <w:rPr>
          <w:rFonts w:asciiTheme="minorHAnsi" w:hAnsiTheme="minorHAnsi" w:cstheme="minorHAnsi"/>
        </w:rPr>
      </w:pPr>
      <w:r w:rsidRPr="00792B7F">
        <w:rPr>
          <w:sz w:val="32"/>
          <w:szCs w:val="32"/>
        </w:rPr>
        <w:t>Flex</w:t>
      </w:r>
      <w:r>
        <w:rPr>
          <w:sz w:val="32"/>
          <w:szCs w:val="32"/>
        </w:rPr>
        <w:t>ible</w:t>
      </w:r>
      <w:r w:rsidRPr="00792B7F">
        <w:rPr>
          <w:sz w:val="32"/>
          <w:szCs w:val="32"/>
        </w:rPr>
        <w:t xml:space="preserve"> Screw Conveyor</w:t>
      </w:r>
      <w:r>
        <w:rPr>
          <w:sz w:val="32"/>
          <w:szCs w:val="32"/>
        </w:rPr>
        <w:t xml:space="preserve"> (cont.)</w:t>
      </w:r>
    </w:p>
    <w:p w14:paraId="7FB02B7A" w14:textId="77777777" w:rsidR="008D4973" w:rsidRDefault="008D4973" w:rsidP="008D4973">
      <w:pPr>
        <w:widowControl/>
        <w:autoSpaceDE/>
        <w:autoSpaceDN/>
        <w:rPr>
          <w:b/>
          <w:bCs/>
          <w:sz w:val="24"/>
          <w:szCs w:val="24"/>
        </w:rPr>
      </w:pPr>
    </w:p>
    <w:p w14:paraId="78A2B779" w14:textId="39A81165" w:rsidR="008D4973" w:rsidRPr="008D4973" w:rsidRDefault="008D4973" w:rsidP="008D4973">
      <w:pPr>
        <w:widowControl/>
        <w:autoSpaceDE/>
        <w:autoSpaceDN/>
        <w:rPr>
          <w:sz w:val="24"/>
          <w:szCs w:val="24"/>
        </w:rPr>
      </w:pPr>
      <w:r w:rsidRPr="008D4973">
        <w:rPr>
          <w:b/>
          <w:bCs/>
          <w:sz w:val="24"/>
          <w:szCs w:val="24"/>
        </w:rPr>
        <w:t>Cut the Auger Tube to Length:</w:t>
      </w:r>
      <w:r w:rsidRPr="008D4973">
        <w:rPr>
          <w:sz w:val="24"/>
          <w:szCs w:val="24"/>
        </w:rPr>
        <w:t xml:space="preserve">  The auger tube and auger are both sent too long, and must be cut to the proper length on site. We recommend attaching the auger tube to the drive box first.  This will help control the off center weight while measuring and cutting the auger tube.  Hold the auger tube next to the FSC pick up, and mark the cut line.  Once cut, slide the other T Coupling onto the auger tube and tighten.  It is critical the that transition into the FSC pick up goes straight in and is not ‘cocked’ at an angle.</w:t>
      </w:r>
    </w:p>
    <w:p w14:paraId="1565955F" w14:textId="77777777" w:rsidR="008D4973" w:rsidRPr="008D4973" w:rsidRDefault="008D4973" w:rsidP="008D4973">
      <w:pPr>
        <w:widowControl/>
        <w:autoSpaceDE/>
        <w:autoSpaceDN/>
        <w:rPr>
          <w:sz w:val="24"/>
          <w:szCs w:val="24"/>
        </w:rPr>
      </w:pPr>
    </w:p>
    <w:p w14:paraId="75200D17" w14:textId="77777777" w:rsidR="008D4973" w:rsidRPr="008D4973" w:rsidRDefault="008D4973" w:rsidP="008D4973">
      <w:pPr>
        <w:widowControl/>
        <w:autoSpaceDE/>
        <w:autoSpaceDN/>
        <w:rPr>
          <w:sz w:val="24"/>
          <w:szCs w:val="24"/>
        </w:rPr>
      </w:pPr>
      <w:r w:rsidRPr="008D4973">
        <w:rPr>
          <w:b/>
          <w:bCs/>
          <w:sz w:val="24"/>
          <w:szCs w:val="24"/>
        </w:rPr>
        <w:t>Install the Auger – Standard J-Bolt Design:</w:t>
      </w:r>
      <w:r w:rsidRPr="008D4973">
        <w:rPr>
          <w:sz w:val="24"/>
          <w:szCs w:val="24"/>
        </w:rPr>
        <w:t xml:space="preserve">  The cap on the infeed should be removed (two clips), and the augur is then fed up the tube to the Drive Box.  The access panel on the Drive Box is removed and the augur is pulled over the shaft end to the shoulder (end of shaft) of the auger adapter.  There are (2) holes pre-drilled in the shaft that allow J-bolts (shipped separately) to secure the augur.  These hook over the auger and tighten it to the shaft.  Be sure to use the nuts with nylon inserts.  These nuts should not be reused.  </w:t>
      </w:r>
    </w:p>
    <w:p w14:paraId="69A3124E" w14:textId="77777777" w:rsidR="008D4973" w:rsidRPr="008D4973" w:rsidRDefault="008D4973" w:rsidP="008D4973">
      <w:pPr>
        <w:widowControl/>
        <w:autoSpaceDE/>
        <w:autoSpaceDN/>
        <w:rPr>
          <w:sz w:val="24"/>
          <w:szCs w:val="24"/>
        </w:rPr>
      </w:pPr>
    </w:p>
    <w:p w14:paraId="30022A5B" w14:textId="400970D0" w:rsidR="008D4973" w:rsidRPr="008D4973" w:rsidRDefault="008D4973" w:rsidP="008D4973">
      <w:pPr>
        <w:widowControl/>
        <w:autoSpaceDE/>
        <w:autoSpaceDN/>
        <w:ind w:firstLine="720"/>
        <w:rPr>
          <w:sz w:val="24"/>
          <w:szCs w:val="24"/>
        </w:rPr>
      </w:pPr>
      <w:r>
        <w:rPr>
          <w:noProof/>
          <w:sz w:val="24"/>
          <w:szCs w:val="24"/>
        </w:rPr>
        <w:drawing>
          <wp:inline distT="0" distB="0" distL="0" distR="0" wp14:anchorId="5FB6E3D0" wp14:editId="75119EE3">
            <wp:extent cx="5485765" cy="4114165"/>
            <wp:effectExtent l="0" t="0" r="63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5765" cy="4114165"/>
                    </a:xfrm>
                    <a:prstGeom prst="rect">
                      <a:avLst/>
                    </a:prstGeom>
                    <a:noFill/>
                  </pic:spPr>
                </pic:pic>
              </a:graphicData>
            </a:graphic>
          </wp:inline>
        </w:drawing>
      </w:r>
    </w:p>
    <w:p w14:paraId="5E1FADBD" w14:textId="77777777" w:rsidR="008D4973" w:rsidRPr="008D4973" w:rsidRDefault="008D4973" w:rsidP="008D4973">
      <w:pPr>
        <w:widowControl/>
        <w:autoSpaceDE/>
        <w:autoSpaceDN/>
        <w:rPr>
          <w:sz w:val="24"/>
          <w:szCs w:val="24"/>
        </w:rPr>
      </w:pPr>
      <w:r w:rsidRPr="008D4973">
        <w:rPr>
          <w:sz w:val="24"/>
          <w:szCs w:val="24"/>
        </w:rPr>
        <w:t xml:space="preserve"> </w:t>
      </w:r>
    </w:p>
    <w:p w14:paraId="00590CD9" w14:textId="501F570A" w:rsidR="008D4973" w:rsidRDefault="008D4973" w:rsidP="008D4973">
      <w:pPr>
        <w:widowControl/>
        <w:autoSpaceDE/>
        <w:autoSpaceDN/>
        <w:rPr>
          <w:sz w:val="24"/>
          <w:szCs w:val="24"/>
        </w:rPr>
      </w:pPr>
    </w:p>
    <w:p w14:paraId="5D5B0375" w14:textId="07A07DC4" w:rsidR="008D4973" w:rsidRDefault="008D4973" w:rsidP="008D4973">
      <w:pPr>
        <w:widowControl/>
        <w:autoSpaceDE/>
        <w:autoSpaceDN/>
        <w:rPr>
          <w:sz w:val="24"/>
          <w:szCs w:val="24"/>
        </w:rPr>
      </w:pPr>
    </w:p>
    <w:p w14:paraId="33058F03" w14:textId="774C3283" w:rsidR="008D4973" w:rsidRDefault="008D4973" w:rsidP="008D4973">
      <w:pPr>
        <w:widowControl/>
        <w:autoSpaceDE/>
        <w:autoSpaceDN/>
        <w:rPr>
          <w:sz w:val="24"/>
          <w:szCs w:val="24"/>
        </w:rPr>
      </w:pPr>
    </w:p>
    <w:p w14:paraId="413AD648" w14:textId="093B6A64" w:rsidR="008D4973" w:rsidRDefault="008D4973" w:rsidP="008D4973">
      <w:pPr>
        <w:widowControl/>
        <w:autoSpaceDE/>
        <w:autoSpaceDN/>
        <w:rPr>
          <w:sz w:val="24"/>
          <w:szCs w:val="24"/>
        </w:rPr>
      </w:pPr>
    </w:p>
    <w:p w14:paraId="476D36D3" w14:textId="43DD14D8" w:rsidR="008D4973" w:rsidRDefault="008D4973" w:rsidP="008D4973">
      <w:pPr>
        <w:widowControl/>
        <w:autoSpaceDE/>
        <w:autoSpaceDN/>
        <w:rPr>
          <w:sz w:val="24"/>
          <w:szCs w:val="24"/>
        </w:rPr>
      </w:pPr>
    </w:p>
    <w:p w14:paraId="16DDFFB6" w14:textId="77777777" w:rsidR="00D90F35" w:rsidRPr="001578BE" w:rsidRDefault="00D90F35" w:rsidP="00D90F35">
      <w:pPr>
        <w:pStyle w:val="BodyText"/>
        <w:spacing w:before="120"/>
        <w:ind w:left="720" w:right="96"/>
        <w:jc w:val="center"/>
        <w:rPr>
          <w:sz w:val="56"/>
          <w:szCs w:val="56"/>
        </w:rPr>
      </w:pPr>
      <w:r>
        <w:rPr>
          <w:sz w:val="56"/>
          <w:szCs w:val="56"/>
        </w:rPr>
        <w:lastRenderedPageBreak/>
        <w:t>Installation</w:t>
      </w:r>
    </w:p>
    <w:p w14:paraId="5DA7A116" w14:textId="77777777" w:rsidR="00D90F35" w:rsidRPr="001578BE" w:rsidRDefault="00D90F35" w:rsidP="00D90F35">
      <w:pPr>
        <w:pStyle w:val="BodyText"/>
        <w:numPr>
          <w:ilvl w:val="0"/>
          <w:numId w:val="44"/>
        </w:numPr>
        <w:spacing w:before="120"/>
        <w:ind w:right="96"/>
        <w:jc w:val="center"/>
        <w:rPr>
          <w:sz w:val="40"/>
          <w:szCs w:val="40"/>
        </w:rPr>
      </w:pPr>
      <w:r w:rsidRPr="001578BE">
        <w:rPr>
          <w:b/>
          <w:color w:val="0C0C0C"/>
          <w:sz w:val="40"/>
          <w:szCs w:val="40"/>
        </w:rPr>
        <w:t>Mechanical</w:t>
      </w:r>
    </w:p>
    <w:p w14:paraId="02DBBD23" w14:textId="77777777" w:rsidR="00D90F35" w:rsidRDefault="00D90F35" w:rsidP="00D90F35">
      <w:pPr>
        <w:pStyle w:val="BodyText"/>
        <w:numPr>
          <w:ilvl w:val="0"/>
          <w:numId w:val="11"/>
        </w:numPr>
        <w:spacing w:before="120"/>
        <w:ind w:right="96" w:firstLine="720"/>
        <w:rPr>
          <w:rFonts w:asciiTheme="minorHAnsi" w:hAnsiTheme="minorHAnsi" w:cstheme="minorHAnsi"/>
        </w:rPr>
      </w:pPr>
      <w:r w:rsidRPr="00792B7F">
        <w:rPr>
          <w:sz w:val="32"/>
          <w:szCs w:val="32"/>
        </w:rPr>
        <w:t>Flex</w:t>
      </w:r>
      <w:r>
        <w:rPr>
          <w:sz w:val="32"/>
          <w:szCs w:val="32"/>
        </w:rPr>
        <w:t>ible</w:t>
      </w:r>
      <w:r w:rsidRPr="00792B7F">
        <w:rPr>
          <w:sz w:val="32"/>
          <w:szCs w:val="32"/>
        </w:rPr>
        <w:t xml:space="preserve"> Screw Conveyor</w:t>
      </w:r>
      <w:r>
        <w:rPr>
          <w:sz w:val="32"/>
          <w:szCs w:val="32"/>
        </w:rPr>
        <w:t xml:space="preserve"> (cont.)</w:t>
      </w:r>
    </w:p>
    <w:p w14:paraId="1375744B" w14:textId="77777777" w:rsidR="008D4973" w:rsidRPr="008D4973" w:rsidRDefault="008D4973" w:rsidP="008D4973">
      <w:pPr>
        <w:widowControl/>
        <w:autoSpaceDE/>
        <w:autoSpaceDN/>
        <w:rPr>
          <w:sz w:val="24"/>
          <w:szCs w:val="24"/>
        </w:rPr>
      </w:pPr>
    </w:p>
    <w:p w14:paraId="734E847F" w14:textId="77777777" w:rsidR="008D4973" w:rsidRPr="008D4973" w:rsidRDefault="008D4973" w:rsidP="008D4973">
      <w:pPr>
        <w:widowControl/>
        <w:autoSpaceDE/>
        <w:autoSpaceDN/>
        <w:rPr>
          <w:sz w:val="24"/>
          <w:szCs w:val="24"/>
        </w:rPr>
      </w:pPr>
      <w:r w:rsidRPr="008D4973">
        <w:rPr>
          <w:b/>
          <w:bCs/>
          <w:sz w:val="24"/>
          <w:szCs w:val="24"/>
        </w:rPr>
        <w:t>Install the Auger – CleanFlo Design:</w:t>
      </w:r>
      <w:r w:rsidRPr="008D4973">
        <w:rPr>
          <w:sz w:val="24"/>
          <w:szCs w:val="24"/>
        </w:rPr>
        <w:t xml:space="preserve">  Flexible Screw Conveyors with the Clean-Flo option have the auger welded to the auger adapter, to minimize areas to be cleaned around the auger.  The auger and auger adapter must be pushed up into the auger tube through the FSC pick up.  Depending on the clearance between the floor and the FSC pick up, the FSC pick up may need to have the bolts removed, so it can be lifted for more clearance.  The auger adapter just slips onto the shaft.  There is a single grade 8 bolt that holds the auger adapter to the gear box shaft.  Be sure to practice this connection on the ground prior to mounting these parts.  If they don’t slide together easily, you will struggle later.  </w:t>
      </w:r>
    </w:p>
    <w:p w14:paraId="263DE7AA" w14:textId="77777777" w:rsidR="008D4973" w:rsidRPr="008D4973" w:rsidRDefault="008D4973" w:rsidP="008D4973">
      <w:pPr>
        <w:widowControl/>
        <w:autoSpaceDE/>
        <w:autoSpaceDN/>
        <w:rPr>
          <w:sz w:val="24"/>
          <w:szCs w:val="24"/>
        </w:rPr>
      </w:pPr>
    </w:p>
    <w:p w14:paraId="2FED196F" w14:textId="77777777" w:rsidR="008D4973" w:rsidRPr="008D4973" w:rsidRDefault="008D4973" w:rsidP="008D4973">
      <w:pPr>
        <w:widowControl/>
        <w:autoSpaceDE/>
        <w:autoSpaceDN/>
        <w:rPr>
          <w:sz w:val="24"/>
          <w:szCs w:val="24"/>
        </w:rPr>
      </w:pPr>
    </w:p>
    <w:p w14:paraId="35F58567" w14:textId="6C33D3DB" w:rsidR="008D4973" w:rsidRPr="008D4973" w:rsidRDefault="008D4973" w:rsidP="008D4973">
      <w:pPr>
        <w:widowControl/>
        <w:autoSpaceDE/>
        <w:autoSpaceDN/>
        <w:rPr>
          <w:sz w:val="24"/>
          <w:szCs w:val="24"/>
        </w:rPr>
      </w:pPr>
      <w:r w:rsidRPr="008D4973">
        <w:rPr>
          <w:b/>
          <w:bCs/>
          <w:sz w:val="24"/>
          <w:szCs w:val="24"/>
        </w:rPr>
        <w:t>Cut the Auger to the Correct Length:</w:t>
      </w:r>
      <w:r w:rsidRPr="008D4973">
        <w:rPr>
          <w:sz w:val="24"/>
          <w:szCs w:val="24"/>
        </w:rPr>
        <w:t xml:space="preserve">  Like the auger tube, the auger is also sent too long, so it can be cut to the correct length in the field.  Once the auger adapter is bolted in place, the auger can be cut.  There is always some initial stretch with </w:t>
      </w:r>
      <w:r w:rsidR="00056ED4" w:rsidRPr="008D4973">
        <w:rPr>
          <w:sz w:val="24"/>
          <w:szCs w:val="24"/>
        </w:rPr>
        <w:t>an</w:t>
      </w:r>
      <w:r w:rsidRPr="008D4973">
        <w:rPr>
          <w:sz w:val="24"/>
          <w:szCs w:val="24"/>
        </w:rPr>
        <w:t xml:space="preserve"> FSC.   It must be cut off so there is about 3” of clearance so it does not rub the white plastic end cap.  The best way to do this is to use a pry bar, to pry it out, and cut it off with a </w:t>
      </w:r>
      <w:r w:rsidR="00056ED4" w:rsidRPr="008D4973">
        <w:rPr>
          <w:sz w:val="24"/>
          <w:szCs w:val="24"/>
        </w:rPr>
        <w:t>Saw</w:t>
      </w:r>
      <w:r w:rsidR="00056ED4">
        <w:rPr>
          <w:sz w:val="24"/>
          <w:szCs w:val="24"/>
        </w:rPr>
        <w:t>z</w:t>
      </w:r>
      <w:r w:rsidR="00056ED4" w:rsidRPr="008D4973">
        <w:rPr>
          <w:sz w:val="24"/>
          <w:szCs w:val="24"/>
        </w:rPr>
        <w:t>all</w:t>
      </w:r>
      <w:r w:rsidRPr="008D4973">
        <w:rPr>
          <w:sz w:val="24"/>
          <w:szCs w:val="24"/>
        </w:rPr>
        <w:t>.  After running for an hour or so, remove the end cap.  If this white cap is scratched, from the auger, more must be cut off.  Severe rubbing can stall the auger.</w:t>
      </w:r>
    </w:p>
    <w:p w14:paraId="270B7E3C" w14:textId="77777777" w:rsidR="008D4973" w:rsidRPr="008D4973" w:rsidRDefault="008D4973" w:rsidP="008D4973">
      <w:pPr>
        <w:widowControl/>
        <w:autoSpaceDE/>
        <w:autoSpaceDN/>
        <w:rPr>
          <w:sz w:val="24"/>
          <w:szCs w:val="24"/>
        </w:rPr>
      </w:pPr>
    </w:p>
    <w:p w14:paraId="7EF69803" w14:textId="77777777" w:rsidR="008D4973" w:rsidRPr="008D4973" w:rsidRDefault="008D4973" w:rsidP="008D4973">
      <w:pPr>
        <w:widowControl/>
        <w:autoSpaceDE/>
        <w:autoSpaceDN/>
        <w:rPr>
          <w:sz w:val="24"/>
          <w:szCs w:val="24"/>
        </w:rPr>
      </w:pPr>
      <w:r w:rsidRPr="008D4973">
        <w:rPr>
          <w:sz w:val="24"/>
          <w:szCs w:val="24"/>
          <w:highlight w:val="yellow"/>
        </w:rPr>
        <w:t>Avoid running the FSC with no material.  It will be noisy, and running empty will shorten the life of the auger tube.</w:t>
      </w:r>
    </w:p>
    <w:p w14:paraId="5532B196" w14:textId="77777777" w:rsidR="008D4973" w:rsidRPr="008D4973" w:rsidRDefault="008D4973" w:rsidP="008D4973">
      <w:pPr>
        <w:widowControl/>
        <w:autoSpaceDE/>
        <w:autoSpaceDN/>
        <w:rPr>
          <w:sz w:val="24"/>
          <w:szCs w:val="24"/>
        </w:rPr>
      </w:pPr>
    </w:p>
    <w:p w14:paraId="3D5A5BB8" w14:textId="4AD73174" w:rsidR="00482E31" w:rsidRDefault="00482E31" w:rsidP="00482E31">
      <w:pPr>
        <w:widowControl/>
        <w:autoSpaceDE/>
        <w:autoSpaceDN/>
        <w:rPr>
          <w:sz w:val="24"/>
          <w:szCs w:val="24"/>
        </w:rPr>
      </w:pPr>
    </w:p>
    <w:p w14:paraId="3C911C89" w14:textId="2600951A" w:rsidR="00482E31" w:rsidRDefault="00482E31" w:rsidP="00482E31">
      <w:pPr>
        <w:widowControl/>
        <w:autoSpaceDE/>
        <w:autoSpaceDN/>
        <w:rPr>
          <w:sz w:val="24"/>
          <w:szCs w:val="24"/>
        </w:rPr>
      </w:pPr>
    </w:p>
    <w:p w14:paraId="7F64DE68" w14:textId="5BB5456C" w:rsidR="00482E31" w:rsidRDefault="00482E31" w:rsidP="00482E31">
      <w:pPr>
        <w:widowControl/>
        <w:autoSpaceDE/>
        <w:autoSpaceDN/>
        <w:rPr>
          <w:sz w:val="24"/>
          <w:szCs w:val="24"/>
        </w:rPr>
      </w:pPr>
    </w:p>
    <w:p w14:paraId="543533FF" w14:textId="1818AFD5" w:rsidR="00482E31" w:rsidRDefault="00482E31" w:rsidP="00482E31">
      <w:pPr>
        <w:widowControl/>
        <w:autoSpaceDE/>
        <w:autoSpaceDN/>
        <w:rPr>
          <w:sz w:val="24"/>
          <w:szCs w:val="24"/>
        </w:rPr>
      </w:pPr>
    </w:p>
    <w:p w14:paraId="061E2AF7" w14:textId="4E62FC21" w:rsidR="00482E31" w:rsidRDefault="00482E31" w:rsidP="00482E31">
      <w:pPr>
        <w:widowControl/>
        <w:autoSpaceDE/>
        <w:autoSpaceDN/>
        <w:rPr>
          <w:sz w:val="24"/>
          <w:szCs w:val="24"/>
        </w:rPr>
      </w:pPr>
    </w:p>
    <w:p w14:paraId="466F52E2" w14:textId="14D3A322" w:rsidR="00482E31" w:rsidRDefault="00482E31" w:rsidP="00482E31">
      <w:pPr>
        <w:widowControl/>
        <w:autoSpaceDE/>
        <w:autoSpaceDN/>
        <w:rPr>
          <w:sz w:val="24"/>
          <w:szCs w:val="24"/>
        </w:rPr>
      </w:pPr>
    </w:p>
    <w:p w14:paraId="16260873" w14:textId="333868F3" w:rsidR="008D4973" w:rsidRDefault="008D4973" w:rsidP="00482E31">
      <w:pPr>
        <w:widowControl/>
        <w:autoSpaceDE/>
        <w:autoSpaceDN/>
        <w:rPr>
          <w:sz w:val="24"/>
          <w:szCs w:val="24"/>
        </w:rPr>
      </w:pPr>
    </w:p>
    <w:p w14:paraId="161F0274" w14:textId="3EADDD41" w:rsidR="008D4973" w:rsidRDefault="008D4973" w:rsidP="00482E31">
      <w:pPr>
        <w:widowControl/>
        <w:autoSpaceDE/>
        <w:autoSpaceDN/>
        <w:rPr>
          <w:sz w:val="24"/>
          <w:szCs w:val="24"/>
        </w:rPr>
      </w:pPr>
    </w:p>
    <w:p w14:paraId="2F0DDA89" w14:textId="41857E08" w:rsidR="008D4973" w:rsidRDefault="008D4973" w:rsidP="00482E31">
      <w:pPr>
        <w:widowControl/>
        <w:autoSpaceDE/>
        <w:autoSpaceDN/>
        <w:rPr>
          <w:sz w:val="24"/>
          <w:szCs w:val="24"/>
        </w:rPr>
      </w:pPr>
    </w:p>
    <w:p w14:paraId="3940BE97" w14:textId="03DC7DDA" w:rsidR="008D4973" w:rsidRDefault="008D4973" w:rsidP="00482E31">
      <w:pPr>
        <w:widowControl/>
        <w:autoSpaceDE/>
        <w:autoSpaceDN/>
        <w:rPr>
          <w:sz w:val="24"/>
          <w:szCs w:val="24"/>
        </w:rPr>
      </w:pPr>
    </w:p>
    <w:p w14:paraId="3CD4C340" w14:textId="49534AC9" w:rsidR="008D4973" w:rsidRDefault="008D4973" w:rsidP="00482E31">
      <w:pPr>
        <w:widowControl/>
        <w:autoSpaceDE/>
        <w:autoSpaceDN/>
        <w:rPr>
          <w:sz w:val="24"/>
          <w:szCs w:val="24"/>
        </w:rPr>
      </w:pPr>
    </w:p>
    <w:p w14:paraId="1B68E760" w14:textId="22810600" w:rsidR="008D4973" w:rsidRDefault="008D4973" w:rsidP="00482E31">
      <w:pPr>
        <w:widowControl/>
        <w:autoSpaceDE/>
        <w:autoSpaceDN/>
        <w:rPr>
          <w:sz w:val="24"/>
          <w:szCs w:val="24"/>
        </w:rPr>
      </w:pPr>
    </w:p>
    <w:p w14:paraId="4ACFE359" w14:textId="2451B3C3" w:rsidR="008D4973" w:rsidRDefault="008D4973" w:rsidP="00482E31">
      <w:pPr>
        <w:widowControl/>
        <w:autoSpaceDE/>
        <w:autoSpaceDN/>
        <w:rPr>
          <w:sz w:val="24"/>
          <w:szCs w:val="24"/>
        </w:rPr>
      </w:pPr>
    </w:p>
    <w:p w14:paraId="6D69FEED" w14:textId="1665C80E" w:rsidR="008D4973" w:rsidRDefault="008D4973" w:rsidP="00482E31">
      <w:pPr>
        <w:widowControl/>
        <w:autoSpaceDE/>
        <w:autoSpaceDN/>
        <w:rPr>
          <w:sz w:val="24"/>
          <w:szCs w:val="24"/>
        </w:rPr>
      </w:pPr>
    </w:p>
    <w:p w14:paraId="59B88199" w14:textId="1650B37C" w:rsidR="008D4973" w:rsidRDefault="008D4973" w:rsidP="00482E31">
      <w:pPr>
        <w:widowControl/>
        <w:autoSpaceDE/>
        <w:autoSpaceDN/>
        <w:rPr>
          <w:sz w:val="24"/>
          <w:szCs w:val="24"/>
        </w:rPr>
      </w:pPr>
    </w:p>
    <w:p w14:paraId="31025AEA" w14:textId="426685B2" w:rsidR="008D4973" w:rsidRDefault="008D4973" w:rsidP="00482E31">
      <w:pPr>
        <w:widowControl/>
        <w:autoSpaceDE/>
        <w:autoSpaceDN/>
        <w:rPr>
          <w:sz w:val="24"/>
          <w:szCs w:val="24"/>
        </w:rPr>
      </w:pPr>
    </w:p>
    <w:p w14:paraId="7223CA76" w14:textId="621B1809" w:rsidR="008D4973" w:rsidRDefault="008D4973" w:rsidP="00482E31">
      <w:pPr>
        <w:widowControl/>
        <w:autoSpaceDE/>
        <w:autoSpaceDN/>
        <w:rPr>
          <w:sz w:val="24"/>
          <w:szCs w:val="24"/>
        </w:rPr>
      </w:pPr>
    </w:p>
    <w:p w14:paraId="4476052F" w14:textId="7EB1B5D6" w:rsidR="008D4973" w:rsidRDefault="008D4973" w:rsidP="00482E31">
      <w:pPr>
        <w:widowControl/>
        <w:autoSpaceDE/>
        <w:autoSpaceDN/>
        <w:rPr>
          <w:sz w:val="24"/>
          <w:szCs w:val="24"/>
        </w:rPr>
      </w:pPr>
    </w:p>
    <w:p w14:paraId="0299C3D0" w14:textId="5FF9B9C8" w:rsidR="008D4973" w:rsidRDefault="008D4973" w:rsidP="00482E31">
      <w:pPr>
        <w:widowControl/>
        <w:autoSpaceDE/>
        <w:autoSpaceDN/>
        <w:rPr>
          <w:sz w:val="24"/>
          <w:szCs w:val="24"/>
        </w:rPr>
      </w:pPr>
    </w:p>
    <w:p w14:paraId="133EC972" w14:textId="4E7D7EFB" w:rsidR="00F107C7" w:rsidRDefault="00F107C7" w:rsidP="008D4973">
      <w:pPr>
        <w:pStyle w:val="BodyText"/>
        <w:spacing w:before="120"/>
        <w:ind w:right="96"/>
        <w:rPr>
          <w:sz w:val="72"/>
          <w:szCs w:val="72"/>
        </w:rPr>
      </w:pPr>
    </w:p>
    <w:p w14:paraId="5B80B578" w14:textId="433DEDCE" w:rsidR="001578BE" w:rsidRPr="001578BE" w:rsidRDefault="001578BE" w:rsidP="001578BE">
      <w:pPr>
        <w:pStyle w:val="BodyText"/>
        <w:spacing w:before="120"/>
        <w:ind w:left="720" w:right="96"/>
        <w:jc w:val="center"/>
        <w:rPr>
          <w:sz w:val="56"/>
          <w:szCs w:val="56"/>
        </w:rPr>
      </w:pPr>
      <w:r>
        <w:rPr>
          <w:sz w:val="56"/>
          <w:szCs w:val="56"/>
        </w:rPr>
        <w:lastRenderedPageBreak/>
        <w:t>Installation</w:t>
      </w:r>
    </w:p>
    <w:p w14:paraId="2D444120" w14:textId="4E6A8547" w:rsidR="008C4317" w:rsidRPr="001578BE" w:rsidRDefault="008C4317" w:rsidP="001578BE">
      <w:pPr>
        <w:pStyle w:val="Heading4"/>
        <w:spacing w:before="240"/>
        <w:ind w:left="1332"/>
        <w:rPr>
          <w:b/>
          <w:bCs/>
          <w:i w:val="0"/>
          <w:iCs w:val="0"/>
          <w:sz w:val="36"/>
          <w:szCs w:val="36"/>
        </w:rPr>
      </w:pPr>
      <w:bookmarkStart w:id="8" w:name="_Hlk42072355"/>
      <w:bookmarkEnd w:id="7"/>
      <w:r w:rsidRPr="00CE76F6">
        <w:rPr>
          <w:b/>
          <w:bCs/>
          <w:i w:val="0"/>
          <w:iCs w:val="0"/>
          <w:color w:val="0E0E0E"/>
          <w:sz w:val="36"/>
          <w:szCs w:val="36"/>
        </w:rPr>
        <w:t xml:space="preserve">                                  </w:t>
      </w:r>
      <w:r w:rsidR="00CE76F6" w:rsidRPr="00CE76F6">
        <w:rPr>
          <w:b/>
          <w:bCs/>
          <w:i w:val="0"/>
          <w:iCs w:val="0"/>
          <w:color w:val="0E0E0E"/>
          <w:sz w:val="36"/>
          <w:szCs w:val="36"/>
        </w:rPr>
        <w:t>II.)</w:t>
      </w:r>
      <w:r w:rsidRPr="00CE76F6">
        <w:rPr>
          <w:b/>
          <w:bCs/>
          <w:i w:val="0"/>
          <w:iCs w:val="0"/>
          <w:color w:val="0E0E0E"/>
          <w:sz w:val="36"/>
          <w:szCs w:val="36"/>
        </w:rPr>
        <w:t xml:space="preserve">   Electrical</w:t>
      </w:r>
      <w:r w:rsidR="00CE76F6">
        <w:rPr>
          <w:b/>
          <w:bCs/>
          <w:i w:val="0"/>
          <w:iCs w:val="0"/>
          <w:color w:val="0E0E0E"/>
          <w:sz w:val="36"/>
          <w:szCs w:val="36"/>
        </w:rPr>
        <w:t xml:space="preserve">  </w:t>
      </w:r>
      <w:bookmarkEnd w:id="8"/>
      <w:r w:rsidR="00CE76F6">
        <w:rPr>
          <w:b/>
          <w:bCs/>
          <w:i w:val="0"/>
          <w:iCs w:val="0"/>
          <w:color w:val="0E0E0E"/>
          <w:sz w:val="36"/>
          <w:szCs w:val="36"/>
        </w:rPr>
        <w:tab/>
      </w:r>
    </w:p>
    <w:p w14:paraId="3534DFA0" w14:textId="342C945B" w:rsidR="008C4317" w:rsidRDefault="008C4317" w:rsidP="008C4317">
      <w:pPr>
        <w:pStyle w:val="BodyText"/>
        <w:spacing w:before="1" w:line="252" w:lineRule="auto"/>
        <w:ind w:left="1578" w:right="1613" w:firstLine="6"/>
      </w:pPr>
      <w:r w:rsidRPr="00482E31">
        <w:rPr>
          <w:color w:val="0E0E0E"/>
          <w:w w:val="105"/>
          <w:highlight w:val="yellow"/>
        </w:rPr>
        <w:t>A qualified electrician must install the control panel.</w:t>
      </w:r>
      <w:r>
        <w:rPr>
          <w:color w:val="0E0E0E"/>
          <w:w w:val="105"/>
        </w:rPr>
        <w:t xml:space="preserve"> Three phase power, 230v or 460v, must be supplied to the control panel for the gyrator and</w:t>
      </w:r>
      <w:r>
        <w:rPr>
          <w:color w:val="2D2D2D"/>
          <w:w w:val="105"/>
        </w:rPr>
        <w:t>/</w:t>
      </w:r>
      <w:r>
        <w:rPr>
          <w:color w:val="0E0E0E"/>
          <w:w w:val="105"/>
        </w:rPr>
        <w:t>or other components (conveyor</w:t>
      </w:r>
      <w:r>
        <w:rPr>
          <w:color w:val="2D2D2D"/>
          <w:w w:val="105"/>
        </w:rPr>
        <w:t xml:space="preserve">, </w:t>
      </w:r>
      <w:r>
        <w:rPr>
          <w:color w:val="0E0E0E"/>
          <w:w w:val="105"/>
        </w:rPr>
        <w:t>feeder</w:t>
      </w:r>
      <w:r>
        <w:rPr>
          <w:color w:val="2D2D2D"/>
          <w:w w:val="105"/>
        </w:rPr>
        <w:t xml:space="preserve">, </w:t>
      </w:r>
      <w:r>
        <w:rPr>
          <w:color w:val="0E0E0E"/>
          <w:w w:val="105"/>
        </w:rPr>
        <w:t>valve</w:t>
      </w:r>
      <w:r>
        <w:rPr>
          <w:color w:val="2D2D2D"/>
          <w:w w:val="105"/>
        </w:rPr>
        <w:t xml:space="preserve">, </w:t>
      </w:r>
      <w:r>
        <w:rPr>
          <w:color w:val="0E0E0E"/>
          <w:w w:val="105"/>
        </w:rPr>
        <w:t>etc.) in most cases. Wire between components and to your source is not typically included.</w:t>
      </w:r>
    </w:p>
    <w:p w14:paraId="6E86D597" w14:textId="77777777" w:rsidR="001578BE" w:rsidRDefault="001578BE" w:rsidP="001578BE">
      <w:pPr>
        <w:pStyle w:val="BodyText"/>
        <w:spacing w:before="1" w:line="252" w:lineRule="auto"/>
        <w:ind w:right="1566"/>
      </w:pPr>
    </w:p>
    <w:p w14:paraId="4FB9C72D" w14:textId="29BE3336" w:rsidR="00AB45C9" w:rsidRPr="00AB45C9" w:rsidRDefault="00AB45C9" w:rsidP="00AB45C9">
      <w:pPr>
        <w:pStyle w:val="BodyText"/>
        <w:spacing w:before="1" w:line="252" w:lineRule="auto"/>
        <w:ind w:left="1579" w:right="1566" w:firstLine="4"/>
        <w:rPr>
          <w:b/>
          <w:bCs/>
          <w:color w:val="0E0E0E"/>
          <w:w w:val="105"/>
        </w:rPr>
      </w:pPr>
      <w:r w:rsidRPr="00AB45C9">
        <w:rPr>
          <w:b/>
          <w:bCs/>
          <w:color w:val="0E0E0E"/>
          <w:w w:val="105"/>
        </w:rPr>
        <w:t>Control panel installation:</w:t>
      </w:r>
    </w:p>
    <w:p w14:paraId="144271D6" w14:textId="256A4B6E" w:rsidR="00AB45C9" w:rsidRPr="00AB45C9" w:rsidRDefault="00262E76" w:rsidP="004B10CD">
      <w:pPr>
        <w:pStyle w:val="BodyText"/>
        <w:spacing w:before="1" w:line="252" w:lineRule="auto"/>
        <w:ind w:left="1440" w:right="1566" w:firstLine="720"/>
        <w:rPr>
          <w:color w:val="0E0E0E"/>
          <w:w w:val="105"/>
        </w:rPr>
      </w:pPr>
      <w:r>
        <w:rPr>
          <w:noProof/>
        </w:rPr>
        <w:drawing>
          <wp:anchor distT="0" distB="0" distL="0" distR="0" simplePos="0" relativeHeight="251817984" behindDoc="0" locked="0" layoutInCell="1" allowOverlap="1" wp14:anchorId="4E462A5D" wp14:editId="5A470273">
            <wp:simplePos x="0" y="0"/>
            <wp:positionH relativeFrom="margin">
              <wp:align>center</wp:align>
            </wp:positionH>
            <wp:positionV relativeFrom="paragraph">
              <wp:posOffset>637540</wp:posOffset>
            </wp:positionV>
            <wp:extent cx="3990975" cy="3219450"/>
            <wp:effectExtent l="0" t="0" r="9525" b="0"/>
            <wp:wrapTopAndBottom/>
            <wp:docPr id="4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1" cstate="print"/>
                    <a:stretch>
                      <a:fillRect/>
                    </a:stretch>
                  </pic:blipFill>
                  <pic:spPr>
                    <a:xfrm>
                      <a:off x="0" y="0"/>
                      <a:ext cx="3990975" cy="3219450"/>
                    </a:xfrm>
                    <a:prstGeom prst="rect">
                      <a:avLst/>
                    </a:prstGeom>
                  </pic:spPr>
                </pic:pic>
              </a:graphicData>
            </a:graphic>
            <wp14:sizeRelH relativeFrom="margin">
              <wp14:pctWidth>0</wp14:pctWidth>
            </wp14:sizeRelH>
            <wp14:sizeRelV relativeFrom="margin">
              <wp14:pctHeight>0</wp14:pctHeight>
            </wp14:sizeRelV>
          </wp:anchor>
        </w:drawing>
      </w:r>
      <w:r w:rsidR="00AB45C9" w:rsidRPr="00AB45C9">
        <w:rPr>
          <w:b/>
          <w:bCs/>
          <w:color w:val="0E0E0E"/>
          <w:w w:val="105"/>
        </w:rPr>
        <w:t>Overview:</w:t>
      </w:r>
      <w:r w:rsidR="00AB45C9" w:rsidRPr="00AB45C9">
        <w:rPr>
          <w:color w:val="0E0E0E"/>
          <w:w w:val="105"/>
        </w:rPr>
        <w:t xml:space="preserve">  The control panel will require 460-480 volts three phase power Service amps required.  Internally, that will be converted to 24vdc control voltage and 120vac power for the scale controller.  </w:t>
      </w:r>
    </w:p>
    <w:p w14:paraId="5415D690" w14:textId="01D6B855" w:rsidR="00AB45C9" w:rsidRPr="00AB45C9" w:rsidRDefault="00AB45C9" w:rsidP="00AB45C9">
      <w:pPr>
        <w:pStyle w:val="BodyText"/>
        <w:spacing w:before="1" w:line="252" w:lineRule="auto"/>
        <w:ind w:left="1579" w:right="1566" w:firstLine="4"/>
        <w:rPr>
          <w:color w:val="0E0E0E"/>
          <w:w w:val="105"/>
        </w:rPr>
      </w:pPr>
    </w:p>
    <w:p w14:paraId="62E5F080" w14:textId="2723580C" w:rsidR="00AB45C9" w:rsidRPr="00AB45C9" w:rsidRDefault="00AB45C9" w:rsidP="001578BE">
      <w:pPr>
        <w:pStyle w:val="BodyText"/>
        <w:spacing w:before="1" w:line="252" w:lineRule="auto"/>
        <w:ind w:left="1579" w:right="1566" w:firstLine="4"/>
        <w:rPr>
          <w:color w:val="0E0E0E"/>
          <w:w w:val="105"/>
        </w:rPr>
      </w:pPr>
      <w:r w:rsidRPr="00AB45C9">
        <w:rPr>
          <w:color w:val="0E0E0E"/>
          <w:w w:val="105"/>
        </w:rPr>
        <w:t xml:space="preserve">Polarity on the connection from the summing box to the controller is critical. There are plus and minus excitation wires, and plus and minus signal wires, as well as the ground.  These wires need to run to the back of the scale controller. </w:t>
      </w:r>
    </w:p>
    <w:p w14:paraId="312A41D2" w14:textId="5DFFAB97" w:rsidR="00AB45C9" w:rsidRPr="00AB45C9" w:rsidRDefault="00AB45C9" w:rsidP="00AB45C9">
      <w:pPr>
        <w:pStyle w:val="BodyText"/>
        <w:spacing w:before="1" w:line="252" w:lineRule="auto"/>
        <w:ind w:left="1579" w:right="1566" w:firstLine="4"/>
        <w:rPr>
          <w:color w:val="0E0E0E"/>
          <w:w w:val="105"/>
        </w:rPr>
      </w:pPr>
    </w:p>
    <w:p w14:paraId="3D2BDB6C" w14:textId="1F18D64B" w:rsidR="00AB45C9" w:rsidRPr="00AB45C9" w:rsidRDefault="00AB45C9" w:rsidP="00AB45C9">
      <w:pPr>
        <w:pStyle w:val="BodyText"/>
        <w:spacing w:before="1" w:line="252" w:lineRule="auto"/>
        <w:ind w:left="1579" w:right="1566" w:firstLine="4"/>
        <w:rPr>
          <w:color w:val="0E0E0E"/>
          <w:w w:val="105"/>
        </w:rPr>
      </w:pPr>
      <w:r w:rsidRPr="00AB45C9">
        <w:rPr>
          <w:color w:val="0E0E0E"/>
          <w:w w:val="105"/>
        </w:rPr>
        <w:t>Refer to the Electrical drawing for the motor starter numbers.  The VFD is connected to the Flexible Screw conveyor (M2). Direction of rotation of the Rotary Valve, the Blower, and the VFD is critical.  Be sure those rotations are correct.  The Gyrator can run either direction.</w:t>
      </w:r>
    </w:p>
    <w:p w14:paraId="568D98AC" w14:textId="77777777" w:rsidR="00AB45C9" w:rsidRPr="00AB45C9" w:rsidRDefault="00AB45C9" w:rsidP="00AB45C9">
      <w:pPr>
        <w:pStyle w:val="BodyText"/>
        <w:spacing w:before="1" w:line="252" w:lineRule="auto"/>
        <w:ind w:left="1579" w:right="1566" w:firstLine="4"/>
        <w:rPr>
          <w:color w:val="0E0E0E"/>
          <w:w w:val="105"/>
        </w:rPr>
      </w:pPr>
    </w:p>
    <w:p w14:paraId="1126E18B" w14:textId="4B2A249F" w:rsidR="00AB45C9" w:rsidRDefault="00AB45C9" w:rsidP="00AB45C9">
      <w:pPr>
        <w:pStyle w:val="BodyText"/>
        <w:spacing w:before="1" w:line="252" w:lineRule="auto"/>
        <w:ind w:left="1579" w:right="1566" w:firstLine="4"/>
        <w:rPr>
          <w:color w:val="0E0E0E"/>
          <w:w w:val="105"/>
        </w:rPr>
      </w:pPr>
      <w:r w:rsidRPr="00AB45C9">
        <w:rPr>
          <w:color w:val="0E0E0E"/>
          <w:w w:val="105"/>
        </w:rPr>
        <w:t xml:space="preserve">The parameters on the VFD have been preset, but they are on the electrical drawing if required.  </w:t>
      </w:r>
    </w:p>
    <w:p w14:paraId="1DC430AF" w14:textId="4026D3BF" w:rsidR="001578BE" w:rsidRPr="001578BE" w:rsidRDefault="001578BE" w:rsidP="001578BE">
      <w:pPr>
        <w:pStyle w:val="BodyText"/>
        <w:spacing w:before="120"/>
        <w:ind w:left="720" w:right="96"/>
        <w:jc w:val="center"/>
        <w:rPr>
          <w:sz w:val="56"/>
          <w:szCs w:val="56"/>
        </w:rPr>
      </w:pPr>
      <w:r>
        <w:rPr>
          <w:sz w:val="56"/>
          <w:szCs w:val="56"/>
        </w:rPr>
        <w:lastRenderedPageBreak/>
        <w:t>Operation</w:t>
      </w:r>
    </w:p>
    <w:p w14:paraId="0CFC5D52" w14:textId="77777777" w:rsidR="00D90F35" w:rsidRPr="00AC302E" w:rsidRDefault="00D90F35" w:rsidP="00D90F35">
      <w:pPr>
        <w:pStyle w:val="BodyText"/>
        <w:numPr>
          <w:ilvl w:val="0"/>
          <w:numId w:val="8"/>
        </w:numPr>
        <w:rPr>
          <w:rFonts w:ascii="Arial" w:hAnsi="Arial" w:cs="Arial"/>
          <w:b/>
          <w:sz w:val="40"/>
          <w:szCs w:val="40"/>
        </w:rPr>
      </w:pPr>
      <w:r w:rsidRPr="00AC302E">
        <w:rPr>
          <w:sz w:val="32"/>
          <w:szCs w:val="32"/>
        </w:rPr>
        <w:t>Flex Screw Conveyor</w:t>
      </w:r>
      <w:r>
        <w:rPr>
          <w:sz w:val="32"/>
          <w:szCs w:val="32"/>
        </w:rPr>
        <w:t xml:space="preserve"> (Cont.)</w:t>
      </w:r>
    </w:p>
    <w:p w14:paraId="3BBD8635" w14:textId="45BD02A8" w:rsidR="00C0179A" w:rsidRPr="00482E31" w:rsidRDefault="004B2267" w:rsidP="001578BE">
      <w:pPr>
        <w:pStyle w:val="Heading4"/>
        <w:ind w:right="27"/>
        <w:rPr>
          <w:rFonts w:ascii="Arial" w:hAnsi="Arial" w:cs="Arial"/>
          <w:b/>
          <w:bCs/>
          <w:color w:val="000000" w:themeColor="text1"/>
          <w:sz w:val="40"/>
          <w:szCs w:val="40"/>
        </w:rPr>
      </w:pPr>
      <w:r w:rsidRPr="00482E31">
        <w:rPr>
          <w:b/>
          <w:bCs/>
          <w:i w:val="0"/>
          <w:iCs w:val="0"/>
          <w:color w:val="000000" w:themeColor="text1"/>
          <w:sz w:val="36"/>
          <w:szCs w:val="36"/>
        </w:rPr>
        <w:t xml:space="preserve">                                                   </w:t>
      </w:r>
      <w:r w:rsidR="00AC302E" w:rsidRPr="00482E31">
        <w:rPr>
          <w:b/>
          <w:bCs/>
          <w:color w:val="000000" w:themeColor="text1"/>
          <w:sz w:val="32"/>
          <w:szCs w:val="32"/>
        </w:rPr>
        <w:t>Flex Screw Conveyor</w:t>
      </w:r>
    </w:p>
    <w:p w14:paraId="41058282" w14:textId="77777777" w:rsidR="00AC302E" w:rsidRDefault="00AC302E" w:rsidP="00CF3AE2">
      <w:pPr>
        <w:rPr>
          <w:sz w:val="40"/>
          <w:szCs w:val="40"/>
        </w:rPr>
      </w:pPr>
    </w:p>
    <w:p w14:paraId="1440868D" w14:textId="23C7EE7B" w:rsidR="00AC302E" w:rsidRDefault="00AC302E" w:rsidP="00AC302E">
      <w:pPr>
        <w:ind w:right="1222"/>
        <w:rPr>
          <w:rFonts w:ascii="Arial" w:eastAsia="Arial" w:hAnsi="Arial" w:cs="Arial"/>
          <w:b/>
          <w:sz w:val="24"/>
        </w:rPr>
      </w:pPr>
      <w:r>
        <w:rPr>
          <w:noProof/>
        </w:rPr>
        <w:drawing>
          <wp:anchor distT="0" distB="0" distL="0" distR="0" simplePos="0" relativeHeight="251793408" behindDoc="0" locked="0" layoutInCell="1" allowOverlap="1" wp14:anchorId="2AD19CF1" wp14:editId="55F81CDD">
            <wp:simplePos x="0" y="0"/>
            <wp:positionH relativeFrom="margin">
              <wp:align>left</wp:align>
            </wp:positionH>
            <wp:positionV relativeFrom="paragraph">
              <wp:posOffset>645795</wp:posOffset>
            </wp:positionV>
            <wp:extent cx="2534411" cy="43053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2" cstate="print"/>
                    <a:stretch>
                      <a:fillRect/>
                    </a:stretch>
                  </pic:blipFill>
                  <pic:spPr>
                    <a:xfrm>
                      <a:off x="0" y="0"/>
                      <a:ext cx="2534411" cy="4305300"/>
                    </a:xfrm>
                    <a:prstGeom prst="rect">
                      <a:avLst/>
                    </a:prstGeom>
                  </pic:spPr>
                </pic:pic>
              </a:graphicData>
            </a:graphic>
          </wp:anchor>
        </w:drawing>
      </w:r>
      <w:r>
        <w:rPr>
          <w:noProof/>
        </w:rPr>
        <w:drawing>
          <wp:anchor distT="0" distB="0" distL="0" distR="0" simplePos="0" relativeHeight="251795456" behindDoc="0" locked="0" layoutInCell="1" allowOverlap="1" wp14:anchorId="1252F65B" wp14:editId="7DC0EB49">
            <wp:simplePos x="0" y="0"/>
            <wp:positionH relativeFrom="margin">
              <wp:posOffset>2867025</wp:posOffset>
            </wp:positionH>
            <wp:positionV relativeFrom="paragraph">
              <wp:posOffset>669925</wp:posOffset>
            </wp:positionV>
            <wp:extent cx="4333875" cy="2667635"/>
            <wp:effectExtent l="0" t="0" r="9525"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3" cstate="print"/>
                    <a:stretch>
                      <a:fillRect/>
                    </a:stretch>
                  </pic:blipFill>
                  <pic:spPr>
                    <a:xfrm>
                      <a:off x="0" y="0"/>
                      <a:ext cx="4333875" cy="2667635"/>
                    </a:xfrm>
                    <a:prstGeom prst="rect">
                      <a:avLst/>
                    </a:prstGeom>
                  </pic:spPr>
                </pic:pic>
              </a:graphicData>
            </a:graphic>
            <wp14:sizeRelH relativeFrom="margin">
              <wp14:pctWidth>0</wp14:pctWidth>
            </wp14:sizeRelH>
          </wp:anchor>
        </w:drawing>
      </w:r>
      <w:r w:rsidRPr="00AC302E">
        <w:rPr>
          <w:rFonts w:ascii="Arial" w:eastAsia="Arial" w:hAnsi="Arial" w:cs="Arial"/>
          <w:b/>
          <w:sz w:val="24"/>
        </w:rPr>
        <w:t>Warning: NEVER SERVICE OR DISASSEMBLE ANY PART OF THE FLEXIBLE SCREW CONVEYOR WITHOUT DISCONNECTING POWER AND FOLLOWING APPROPRIATE LOCK-OUT, TAG-OUT PROCEDURE.</w:t>
      </w:r>
    </w:p>
    <w:p w14:paraId="7E0E0F61" w14:textId="3EA3289F" w:rsidR="00AC302E" w:rsidRDefault="00AC302E" w:rsidP="00AC302E">
      <w:pPr>
        <w:ind w:left="839" w:right="1222"/>
        <w:rPr>
          <w:rFonts w:ascii="Arial" w:eastAsia="Arial" w:hAnsi="Arial" w:cs="Arial"/>
          <w:b/>
          <w:sz w:val="24"/>
        </w:rPr>
      </w:pPr>
    </w:p>
    <w:p w14:paraId="662024A7" w14:textId="5CC69AF3" w:rsidR="00AC302E" w:rsidRPr="001578BE" w:rsidRDefault="00AC302E" w:rsidP="001578BE">
      <w:pPr>
        <w:jc w:val="center"/>
        <w:rPr>
          <w:rFonts w:ascii="Arial" w:eastAsia="Arial" w:hAnsi="Arial" w:cs="Arial"/>
          <w:b/>
          <w:sz w:val="24"/>
        </w:rPr>
      </w:pPr>
      <w:r w:rsidRPr="00AC302E">
        <w:rPr>
          <w:noProof/>
          <w:sz w:val="40"/>
          <w:szCs w:val="40"/>
        </w:rPr>
        <mc:AlternateContent>
          <mc:Choice Requires="wps">
            <w:drawing>
              <wp:anchor distT="45720" distB="45720" distL="114300" distR="114300" simplePos="0" relativeHeight="251797504" behindDoc="0" locked="0" layoutInCell="1" allowOverlap="1" wp14:anchorId="4877DFA6" wp14:editId="75D09FEA">
                <wp:simplePos x="0" y="0"/>
                <wp:positionH relativeFrom="margin">
                  <wp:align>right</wp:align>
                </wp:positionH>
                <wp:positionV relativeFrom="paragraph">
                  <wp:posOffset>81915</wp:posOffset>
                </wp:positionV>
                <wp:extent cx="3924300" cy="523875"/>
                <wp:effectExtent l="0" t="0" r="19050" b="28575"/>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523875"/>
                        </a:xfrm>
                        <a:prstGeom prst="rect">
                          <a:avLst/>
                        </a:prstGeom>
                        <a:solidFill>
                          <a:srgbClr val="FFFFFF"/>
                        </a:solidFill>
                        <a:ln w="9525">
                          <a:solidFill>
                            <a:srgbClr val="000000"/>
                          </a:solidFill>
                          <a:miter lim="800000"/>
                          <a:headEnd/>
                          <a:tailEnd/>
                        </a:ln>
                      </wps:spPr>
                      <wps:txbx>
                        <w:txbxContent>
                          <w:p w14:paraId="6100275C" w14:textId="480A456C" w:rsidR="00F107C7" w:rsidRDefault="00F107C7">
                            <w:r>
                              <w:t>Shown here is a blown-up view of our more common FSC systems.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7DFA6" id="Text Box 2" o:spid="_x0000_s1031" type="#_x0000_t202" style="position:absolute;left:0;text-align:left;margin-left:257.8pt;margin-top:6.45pt;width:309pt;height:41.25pt;z-index:251797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">
                <v:textbox>
                  <w:txbxContent>
                    <w:p w14:paraId="6100275C" w14:textId="480A456C" w:rsidR="00F107C7" w:rsidRDefault="00F107C7">
                      <w:r>
                        <w:t>Shown here is a blown-up view of our more common FSC systems.</w:t>
                      </w:r>
                    </w:p>
                  </w:txbxContent>
                </v:textbox>
                <w10:wrap type="square" anchorx="margin"/>
              </v:shape>
            </w:pict>
          </mc:Fallback>
        </mc:AlternateContent>
      </w:r>
      <w:r>
        <w:rPr>
          <w:rFonts w:ascii="Arial" w:eastAsia="Arial" w:hAnsi="Arial" w:cs="Arial"/>
          <w:b/>
          <w:sz w:val="24"/>
        </w:rPr>
        <w:br w:type="page"/>
      </w:r>
      <w:bookmarkStart w:id="9" w:name="_Hlk63854251"/>
      <w:bookmarkStart w:id="10" w:name="_Hlk42002750"/>
      <w:r w:rsidR="001578BE">
        <w:rPr>
          <w:sz w:val="56"/>
          <w:szCs w:val="56"/>
        </w:rPr>
        <w:lastRenderedPageBreak/>
        <w:t>Operation</w:t>
      </w:r>
    </w:p>
    <w:p w14:paraId="7A2B0583" w14:textId="11C8613B" w:rsidR="00AC302E" w:rsidRPr="00AC302E" w:rsidRDefault="00AC302E" w:rsidP="00202AC1">
      <w:pPr>
        <w:pStyle w:val="BodyText"/>
        <w:numPr>
          <w:ilvl w:val="0"/>
          <w:numId w:val="8"/>
        </w:numPr>
        <w:rPr>
          <w:rFonts w:ascii="Arial" w:hAnsi="Arial" w:cs="Arial"/>
          <w:b/>
          <w:sz w:val="40"/>
          <w:szCs w:val="40"/>
        </w:rPr>
      </w:pPr>
      <w:r w:rsidRPr="00AC302E">
        <w:rPr>
          <w:sz w:val="32"/>
          <w:szCs w:val="32"/>
        </w:rPr>
        <w:t>Flex Screw Conveyor</w:t>
      </w:r>
      <w:r w:rsidR="007D3B60">
        <w:rPr>
          <w:sz w:val="32"/>
          <w:szCs w:val="32"/>
        </w:rPr>
        <w:t xml:space="preserve"> </w:t>
      </w:r>
      <w:bookmarkEnd w:id="9"/>
      <w:r w:rsidR="007D3B60">
        <w:rPr>
          <w:sz w:val="32"/>
          <w:szCs w:val="32"/>
        </w:rPr>
        <w:t>(Cont.)</w:t>
      </w:r>
    </w:p>
    <w:p w14:paraId="63AD6A06" w14:textId="18A1854F" w:rsidR="00AC302E" w:rsidRDefault="00AC302E" w:rsidP="00AC302E">
      <w:pPr>
        <w:pStyle w:val="BodyText"/>
        <w:ind w:left="4320"/>
        <w:rPr>
          <w:sz w:val="32"/>
          <w:szCs w:val="32"/>
        </w:rPr>
      </w:pPr>
      <w:r>
        <w:rPr>
          <w:sz w:val="32"/>
          <w:szCs w:val="32"/>
        </w:rPr>
        <w:t xml:space="preserve">    </w:t>
      </w:r>
      <w:r w:rsidRPr="00AC302E">
        <w:rPr>
          <w:sz w:val="32"/>
          <w:szCs w:val="32"/>
        </w:rPr>
        <w:t>Safety</w:t>
      </w:r>
    </w:p>
    <w:bookmarkEnd w:id="10"/>
    <w:p w14:paraId="598013EB" w14:textId="3AE55980" w:rsidR="00AC302E" w:rsidRDefault="00AC302E" w:rsidP="00AC302E">
      <w:pPr>
        <w:tabs>
          <w:tab w:val="left" w:pos="6160"/>
        </w:tabs>
        <w:ind w:left="839" w:right="1117"/>
        <w:rPr>
          <w:rFonts w:ascii="Arial" w:eastAsia="Arial" w:hAnsi="Arial" w:cs="Arial"/>
          <w:b/>
          <w:i/>
          <w:sz w:val="24"/>
        </w:rPr>
      </w:pPr>
      <w:r w:rsidRPr="00AC302E">
        <w:rPr>
          <w:rFonts w:ascii="Arial" w:eastAsia="Arial" w:hAnsi="Arial" w:cs="Arial"/>
          <w:b/>
          <w:i/>
          <w:sz w:val="36"/>
        </w:rPr>
        <w:t>Important!</w:t>
      </w:r>
      <w:r w:rsidRPr="00AC302E">
        <w:rPr>
          <w:rFonts w:ascii="Arial" w:eastAsia="Arial" w:hAnsi="Arial" w:cs="Arial"/>
          <w:b/>
          <w:i/>
          <w:spacing w:val="-68"/>
          <w:sz w:val="36"/>
        </w:rPr>
        <w:t xml:space="preserve"> </w:t>
      </w:r>
      <w:r w:rsidRPr="00AC302E">
        <w:rPr>
          <w:rFonts w:ascii="Arial" w:eastAsia="Arial" w:hAnsi="Arial" w:cs="Arial"/>
          <w:b/>
          <w:i/>
          <w:sz w:val="24"/>
        </w:rPr>
        <w:t>Do not attempt to work on, clean, service the conveyor, open or remove any protective cover, guard, safety grid or maintenance panel until the POWER has been turned off and LOCKED OUT, and the conveyor motor has come to</w:t>
      </w:r>
      <w:r w:rsidRPr="00AC302E">
        <w:rPr>
          <w:rFonts w:ascii="Arial" w:eastAsia="Arial" w:hAnsi="Arial" w:cs="Arial"/>
          <w:b/>
          <w:i/>
          <w:spacing w:val="-4"/>
          <w:sz w:val="24"/>
        </w:rPr>
        <w:t xml:space="preserve"> </w:t>
      </w:r>
      <w:r w:rsidRPr="00AC302E">
        <w:rPr>
          <w:rFonts w:ascii="Arial" w:eastAsia="Arial" w:hAnsi="Arial" w:cs="Arial"/>
          <w:b/>
          <w:i/>
          <w:sz w:val="24"/>
        </w:rPr>
        <w:t>a complete</w:t>
      </w:r>
      <w:r w:rsidR="00A458C5">
        <w:rPr>
          <w:rFonts w:ascii="Arial" w:eastAsia="Arial" w:hAnsi="Arial" w:cs="Arial"/>
          <w:b/>
          <w:i/>
          <w:sz w:val="24"/>
        </w:rPr>
        <w:t xml:space="preserve"> </w:t>
      </w:r>
      <w:r w:rsidRPr="00AC302E">
        <w:rPr>
          <w:rFonts w:ascii="Arial" w:eastAsia="Arial" w:hAnsi="Arial" w:cs="Arial"/>
          <w:b/>
          <w:i/>
          <w:sz w:val="24"/>
        </w:rPr>
        <w:t>stop.</w:t>
      </w:r>
    </w:p>
    <w:p w14:paraId="79EA9949" w14:textId="6EF9CC88" w:rsidR="00AC302E" w:rsidRDefault="00AC302E" w:rsidP="00AC302E">
      <w:pPr>
        <w:tabs>
          <w:tab w:val="left" w:pos="6160"/>
        </w:tabs>
        <w:ind w:left="839" w:right="1117"/>
        <w:rPr>
          <w:rFonts w:ascii="Arial" w:eastAsia="Arial" w:hAnsi="Arial" w:cs="Arial"/>
          <w:b/>
          <w:i/>
          <w:sz w:val="24"/>
        </w:rPr>
      </w:pPr>
    </w:p>
    <w:p w14:paraId="13FB0369" w14:textId="4C3772F7" w:rsidR="00AC302E" w:rsidRDefault="00A458C5" w:rsidP="00AC302E">
      <w:pPr>
        <w:tabs>
          <w:tab w:val="left" w:pos="6160"/>
        </w:tabs>
        <w:ind w:left="839" w:right="1117"/>
        <w:rPr>
          <w:rFonts w:ascii="Arial" w:eastAsia="Arial" w:hAnsi="Arial" w:cs="Arial"/>
          <w:b/>
          <w:i/>
          <w:sz w:val="24"/>
        </w:rPr>
      </w:pPr>
      <w:r>
        <w:rPr>
          <w:noProof/>
        </w:rPr>
        <w:drawing>
          <wp:anchor distT="0" distB="0" distL="0" distR="0" simplePos="0" relativeHeight="251799552" behindDoc="1" locked="0" layoutInCell="1" allowOverlap="1" wp14:anchorId="7FEF2CB4" wp14:editId="6B37D289">
            <wp:simplePos x="0" y="0"/>
            <wp:positionH relativeFrom="page">
              <wp:posOffset>2983057</wp:posOffset>
            </wp:positionH>
            <wp:positionV relativeFrom="paragraph">
              <wp:posOffset>8915</wp:posOffset>
            </wp:positionV>
            <wp:extent cx="1624583" cy="926591"/>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4" cstate="print"/>
                    <a:stretch>
                      <a:fillRect/>
                    </a:stretch>
                  </pic:blipFill>
                  <pic:spPr>
                    <a:xfrm>
                      <a:off x="0" y="0"/>
                      <a:ext cx="1624583" cy="926591"/>
                    </a:xfrm>
                    <a:prstGeom prst="rect">
                      <a:avLst/>
                    </a:prstGeom>
                  </pic:spPr>
                </pic:pic>
              </a:graphicData>
            </a:graphic>
          </wp:anchor>
        </w:drawing>
      </w:r>
    </w:p>
    <w:p w14:paraId="6EDFC9A9" w14:textId="4FB19E1C" w:rsidR="00AC302E" w:rsidRDefault="00AC302E" w:rsidP="00AC302E">
      <w:pPr>
        <w:tabs>
          <w:tab w:val="left" w:pos="6160"/>
        </w:tabs>
        <w:ind w:left="839" w:right="1117"/>
        <w:rPr>
          <w:rFonts w:ascii="Arial" w:eastAsia="Arial" w:hAnsi="Arial" w:cs="Arial"/>
          <w:b/>
          <w:i/>
          <w:sz w:val="24"/>
        </w:rPr>
      </w:pPr>
    </w:p>
    <w:p w14:paraId="60684633" w14:textId="1B59EBB2" w:rsidR="00AC302E" w:rsidRDefault="00AC302E" w:rsidP="00AC302E">
      <w:pPr>
        <w:tabs>
          <w:tab w:val="left" w:pos="6160"/>
        </w:tabs>
        <w:ind w:left="839" w:right="1117"/>
        <w:rPr>
          <w:rFonts w:ascii="Arial" w:eastAsia="Arial" w:hAnsi="Arial" w:cs="Arial"/>
          <w:b/>
          <w:i/>
          <w:sz w:val="24"/>
        </w:rPr>
      </w:pPr>
    </w:p>
    <w:p w14:paraId="63B3C4FB" w14:textId="0298CFAB" w:rsidR="00AC302E" w:rsidRDefault="00AC302E" w:rsidP="00AC302E">
      <w:pPr>
        <w:tabs>
          <w:tab w:val="left" w:pos="6160"/>
        </w:tabs>
        <w:ind w:left="839" w:right="1117"/>
        <w:rPr>
          <w:rFonts w:ascii="Arial" w:eastAsia="Arial" w:hAnsi="Arial" w:cs="Arial"/>
          <w:b/>
          <w:i/>
          <w:sz w:val="24"/>
        </w:rPr>
      </w:pPr>
    </w:p>
    <w:p w14:paraId="3B63779D" w14:textId="2BFEBE70" w:rsidR="00AC302E" w:rsidRDefault="00AC302E" w:rsidP="00AC302E">
      <w:pPr>
        <w:tabs>
          <w:tab w:val="left" w:pos="6160"/>
        </w:tabs>
        <w:ind w:left="839" w:right="1117"/>
        <w:rPr>
          <w:rFonts w:ascii="Arial" w:eastAsia="Arial" w:hAnsi="Arial" w:cs="Arial"/>
          <w:bCs/>
          <w:iCs/>
          <w:sz w:val="24"/>
        </w:rPr>
      </w:pPr>
    </w:p>
    <w:p w14:paraId="23E1F204" w14:textId="77777777" w:rsidR="00A07AB5" w:rsidRPr="00A07AB5" w:rsidRDefault="00A07AB5" w:rsidP="00A07AB5">
      <w:pPr>
        <w:pStyle w:val="BodyText"/>
        <w:spacing w:before="1" w:line="252" w:lineRule="auto"/>
        <w:ind w:left="1579" w:right="1566" w:firstLine="4"/>
        <w:jc w:val="center"/>
        <w:rPr>
          <w:b/>
          <w:bCs/>
          <w:color w:val="0E0E0E"/>
          <w:w w:val="105"/>
        </w:rPr>
      </w:pPr>
    </w:p>
    <w:p w14:paraId="36E45B20" w14:textId="7188B057" w:rsidR="00A07AB5" w:rsidRDefault="00A07AB5" w:rsidP="00A07AB5">
      <w:pPr>
        <w:pStyle w:val="BodyText"/>
        <w:spacing w:before="1" w:line="252" w:lineRule="auto"/>
        <w:ind w:left="1579" w:right="1566" w:firstLine="4"/>
        <w:jc w:val="center"/>
        <w:rPr>
          <w:color w:val="0E0E0E"/>
          <w:w w:val="105"/>
        </w:rPr>
      </w:pPr>
      <w:r w:rsidRPr="00A07AB5">
        <w:rPr>
          <w:b/>
          <w:bCs/>
          <w:color w:val="0E0E0E"/>
          <w:w w:val="105"/>
        </w:rPr>
        <w:t xml:space="preserve">Here’s a brief video over the operation of our FSC systems </w:t>
      </w:r>
      <w:hyperlink r:id="rId25" w:history="1">
        <w:r w:rsidRPr="00671998">
          <w:rPr>
            <w:rStyle w:val="Hyperlink"/>
            <w:w w:val="105"/>
          </w:rPr>
          <w:t>https://youtu.be/gNTXfEN4EjA</w:t>
        </w:r>
      </w:hyperlink>
      <w:r>
        <w:rPr>
          <w:color w:val="0E0E0E"/>
          <w:w w:val="105"/>
        </w:rPr>
        <w:t xml:space="preserve"> </w:t>
      </w:r>
    </w:p>
    <w:p w14:paraId="66DC9245" w14:textId="77777777" w:rsidR="00A07AB5" w:rsidRPr="00AC302E" w:rsidRDefault="00A07AB5" w:rsidP="00AC302E">
      <w:pPr>
        <w:tabs>
          <w:tab w:val="left" w:pos="6160"/>
        </w:tabs>
        <w:ind w:left="839" w:right="1117"/>
        <w:rPr>
          <w:rFonts w:ascii="Arial" w:eastAsia="Arial" w:hAnsi="Arial" w:cs="Arial"/>
          <w:bCs/>
          <w:iCs/>
          <w:sz w:val="24"/>
        </w:rPr>
      </w:pPr>
    </w:p>
    <w:p w14:paraId="21891669" w14:textId="3B67ED61" w:rsidR="00AC302E" w:rsidRPr="00AC302E" w:rsidRDefault="00AC302E" w:rsidP="00AC302E">
      <w:pPr>
        <w:rPr>
          <w:rFonts w:ascii="Arial" w:eastAsia="Arial" w:hAnsi="Arial" w:cs="Arial"/>
          <w:b/>
          <w:i/>
          <w:sz w:val="26"/>
          <w:szCs w:val="17"/>
        </w:rPr>
      </w:pPr>
    </w:p>
    <w:p w14:paraId="7AC3DE1B" w14:textId="77777777" w:rsidR="00AC302E" w:rsidRPr="00AC302E" w:rsidRDefault="00AC302E" w:rsidP="00AC302E">
      <w:pPr>
        <w:pStyle w:val="BodyText"/>
        <w:ind w:firstLine="720"/>
        <w:rPr>
          <w:rFonts w:ascii="Arial" w:hAnsi="Arial" w:cs="Arial"/>
          <w:bCs/>
        </w:rPr>
      </w:pPr>
      <w:r w:rsidRPr="00AC302E">
        <w:rPr>
          <w:rFonts w:ascii="Arial" w:hAnsi="Arial" w:cs="Arial"/>
          <w:bCs/>
        </w:rPr>
        <w:t>All owners/operators should read this manual and/or be instructed on safe operating and maintenance procedures before attempting to uncrate, install, operate, adjust or service this equipment.</w:t>
      </w:r>
    </w:p>
    <w:p w14:paraId="14ED3A7F" w14:textId="77777777" w:rsidR="00AC302E" w:rsidRPr="00AC302E" w:rsidRDefault="00AC302E" w:rsidP="00AC302E">
      <w:pPr>
        <w:pStyle w:val="BodyText"/>
        <w:ind w:firstLine="720"/>
        <w:rPr>
          <w:rFonts w:ascii="Arial" w:hAnsi="Arial" w:cs="Arial"/>
          <w:bCs/>
        </w:rPr>
      </w:pPr>
      <w:r w:rsidRPr="00AC302E">
        <w:rPr>
          <w:rFonts w:ascii="Arial" w:hAnsi="Arial" w:cs="Arial"/>
          <w:bCs/>
        </w:rPr>
        <w:t>Do not operate the conveyor unless all moving parts are covered and all guards, safety grids, and maintenance panels are in place and securely fastened.</w:t>
      </w:r>
    </w:p>
    <w:p w14:paraId="06AF4D1D" w14:textId="77777777" w:rsidR="00AC302E" w:rsidRPr="00AC302E" w:rsidRDefault="00AC302E" w:rsidP="00AC302E">
      <w:pPr>
        <w:pStyle w:val="BodyText"/>
        <w:ind w:firstLine="720"/>
        <w:rPr>
          <w:rFonts w:ascii="Arial" w:hAnsi="Arial" w:cs="Arial"/>
          <w:bCs/>
        </w:rPr>
      </w:pPr>
      <w:r w:rsidRPr="00AC302E">
        <w:rPr>
          <w:rFonts w:ascii="Arial" w:hAnsi="Arial" w:cs="Arial"/>
          <w:bCs/>
        </w:rPr>
        <w:t>Never place any part of your body or loose clothing under or near rotating members or moving parts of the conveyor auger or drive.</w:t>
      </w:r>
    </w:p>
    <w:p w14:paraId="142770EC" w14:textId="77777777" w:rsidR="00AC302E" w:rsidRPr="00AC302E" w:rsidRDefault="00AC302E" w:rsidP="00AC302E">
      <w:pPr>
        <w:pStyle w:val="BodyText"/>
        <w:ind w:firstLine="720"/>
        <w:rPr>
          <w:rFonts w:ascii="Arial" w:hAnsi="Arial" w:cs="Arial"/>
          <w:bCs/>
        </w:rPr>
      </w:pPr>
      <w:r w:rsidRPr="00AC302E">
        <w:rPr>
          <w:rFonts w:ascii="Arial" w:hAnsi="Arial" w:cs="Arial"/>
          <w:bCs/>
        </w:rPr>
        <w:t>Many conveyors are installed and wired to start automatically or from remote- control locations. Keep clear of all moving parts at all times.</w:t>
      </w:r>
    </w:p>
    <w:p w14:paraId="21DCE214" w14:textId="77777777" w:rsidR="00AC302E" w:rsidRPr="00AC302E" w:rsidRDefault="00AC302E" w:rsidP="00AC302E">
      <w:pPr>
        <w:pStyle w:val="BodyText"/>
        <w:ind w:firstLine="720"/>
        <w:rPr>
          <w:rFonts w:ascii="Arial" w:hAnsi="Arial" w:cs="Arial"/>
          <w:bCs/>
        </w:rPr>
      </w:pPr>
      <w:r w:rsidRPr="00AC302E">
        <w:rPr>
          <w:rFonts w:ascii="Arial" w:hAnsi="Arial" w:cs="Arial"/>
          <w:bCs/>
        </w:rPr>
        <w:t>DO NOT attempt to remove or install end cap while conveyor is operating.</w:t>
      </w:r>
    </w:p>
    <w:p w14:paraId="10CBEA6F" w14:textId="77777777" w:rsidR="00AC302E" w:rsidRPr="00AC302E" w:rsidRDefault="00AC302E" w:rsidP="00AC302E">
      <w:pPr>
        <w:pStyle w:val="BodyText"/>
        <w:ind w:firstLine="720"/>
        <w:rPr>
          <w:rFonts w:ascii="Arial" w:hAnsi="Arial" w:cs="Arial"/>
          <w:bCs/>
        </w:rPr>
      </w:pPr>
      <w:r w:rsidRPr="00AC302E">
        <w:rPr>
          <w:rFonts w:ascii="Arial" w:hAnsi="Arial" w:cs="Arial"/>
          <w:bCs/>
        </w:rPr>
        <w:t>High-voltage and rotating parts can cause serious or fatal injuries. Installation operation and maintenance of electrical machinery must be performed only by qualified, trained and experienced personnel. Make sure that the motor and frame is effectively grounded in accordance with OSHA safety and health standards, the National Electric Code and local codes.</w:t>
      </w:r>
    </w:p>
    <w:p w14:paraId="20E6A9CD" w14:textId="77777777" w:rsidR="00AC302E" w:rsidRPr="00AC302E" w:rsidRDefault="00AC302E" w:rsidP="00AC302E">
      <w:pPr>
        <w:pStyle w:val="BodyText"/>
        <w:ind w:firstLine="720"/>
        <w:rPr>
          <w:rFonts w:ascii="Arial" w:hAnsi="Arial" w:cs="Arial"/>
          <w:bCs/>
        </w:rPr>
      </w:pPr>
      <w:r w:rsidRPr="00AC302E">
        <w:rPr>
          <w:rFonts w:ascii="Arial" w:hAnsi="Arial" w:cs="Arial"/>
          <w:bCs/>
        </w:rPr>
        <w:t>Any equipment which is used in the processing of explosive material in hazardous environments requires an evaluation on the part of the user and operator of proper and adequate equipment enclosures. Do not use your equipment in hazardous environments unless it has been properly equipped for the hazards.</w:t>
      </w:r>
    </w:p>
    <w:p w14:paraId="0953FF6C" w14:textId="77777777" w:rsidR="00AC302E" w:rsidRDefault="00AC302E" w:rsidP="00AC302E">
      <w:pPr>
        <w:pStyle w:val="BodyText"/>
        <w:ind w:firstLine="720"/>
        <w:rPr>
          <w:rFonts w:ascii="Arial" w:hAnsi="Arial" w:cs="Arial"/>
          <w:b/>
          <w:sz w:val="40"/>
          <w:szCs w:val="40"/>
        </w:rPr>
      </w:pPr>
      <w:r w:rsidRPr="00AC302E">
        <w:rPr>
          <w:rFonts w:ascii="Arial" w:hAnsi="Arial" w:cs="Arial"/>
          <w:bCs/>
        </w:rPr>
        <w:t xml:space="preserve">It is ultimately the operator’s responsibility to implement the above-list precautions to ensure proper </w:t>
      </w:r>
      <w:r>
        <w:rPr>
          <w:rFonts w:ascii="Arial" w:hAnsi="Arial" w:cs="Arial"/>
          <w:bCs/>
        </w:rPr>
        <w:t xml:space="preserve">   </w:t>
      </w:r>
      <w:r w:rsidRPr="00AC302E">
        <w:rPr>
          <w:rFonts w:ascii="Arial" w:hAnsi="Arial" w:cs="Arial"/>
          <w:bCs/>
        </w:rPr>
        <w:t xml:space="preserve">use of equipment maintenance and lubrication. Keep these instructions and list of warnings with your machines at all times. </w:t>
      </w:r>
      <w:r w:rsidRPr="00D90F35">
        <w:rPr>
          <w:rFonts w:ascii="Arial" w:hAnsi="Arial" w:cs="Arial"/>
          <w:bCs/>
          <w:highlight w:val="yellow"/>
        </w:rPr>
        <w:t>Work</w:t>
      </w:r>
      <w:r w:rsidRPr="00D90F35">
        <w:rPr>
          <w:rFonts w:ascii="Arial" w:hAnsi="Arial" w:cs="Arial"/>
          <w:b/>
          <w:sz w:val="40"/>
          <w:szCs w:val="40"/>
          <w:highlight w:val="yellow"/>
        </w:rPr>
        <w:t xml:space="preserve"> </w:t>
      </w:r>
      <w:r w:rsidRPr="00D90F35">
        <w:rPr>
          <w:rFonts w:ascii="Arial" w:hAnsi="Arial" w:cs="Arial"/>
          <w:bCs/>
          <w:highlight w:val="yellow"/>
        </w:rPr>
        <w:t>safety at all times.</w:t>
      </w:r>
    </w:p>
    <w:p w14:paraId="28F9EFE5" w14:textId="30BE2311" w:rsidR="00AC302E" w:rsidRPr="00AC302E" w:rsidRDefault="00AC302E" w:rsidP="00AC302E">
      <w:pPr>
        <w:pStyle w:val="BodyText"/>
        <w:ind w:firstLine="720"/>
        <w:rPr>
          <w:rFonts w:ascii="Arial" w:hAnsi="Arial" w:cs="Arial"/>
          <w:b/>
          <w:sz w:val="40"/>
          <w:szCs w:val="40"/>
        </w:rPr>
      </w:pPr>
      <w:r w:rsidRPr="00AC302E">
        <w:rPr>
          <w:rFonts w:ascii="Arial" w:eastAsia="Arial" w:hAnsi="Arial" w:cs="Arial"/>
        </w:rPr>
        <w:t>Do no attempt to install, connect power to, operate or service your conveyor without proper instructions, and until you have been thoroughly trained in its</w:t>
      </w:r>
      <w:r w:rsidRPr="00AC302E">
        <w:rPr>
          <w:rFonts w:ascii="Arial" w:eastAsia="Arial" w:hAnsi="Arial" w:cs="Arial"/>
          <w:spacing w:val="-38"/>
        </w:rPr>
        <w:t xml:space="preserve"> </w:t>
      </w:r>
      <w:r w:rsidRPr="00AC302E">
        <w:rPr>
          <w:rFonts w:ascii="Arial" w:eastAsia="Arial" w:hAnsi="Arial" w:cs="Arial"/>
        </w:rPr>
        <w:t>use by your</w:t>
      </w:r>
      <w:r w:rsidRPr="00AC302E">
        <w:rPr>
          <w:rFonts w:ascii="Arial" w:eastAsia="Arial" w:hAnsi="Arial" w:cs="Arial"/>
          <w:spacing w:val="-2"/>
        </w:rPr>
        <w:t xml:space="preserve"> </w:t>
      </w:r>
      <w:r w:rsidRPr="00AC302E">
        <w:rPr>
          <w:rFonts w:ascii="Arial" w:eastAsia="Arial" w:hAnsi="Arial" w:cs="Arial"/>
        </w:rPr>
        <w:t>employer.</w:t>
      </w:r>
    </w:p>
    <w:p w14:paraId="26B1E9F7" w14:textId="7A6AFD49" w:rsidR="00AC302E" w:rsidRPr="00AC302E" w:rsidRDefault="00AC302E" w:rsidP="00AC302E">
      <w:pPr>
        <w:pStyle w:val="BodyText"/>
        <w:ind w:left="4320"/>
        <w:rPr>
          <w:rFonts w:ascii="Arial" w:hAnsi="Arial" w:cs="Arial"/>
          <w:b/>
          <w:sz w:val="40"/>
          <w:szCs w:val="40"/>
        </w:rPr>
      </w:pPr>
    </w:p>
    <w:p w14:paraId="6799EF8D" w14:textId="77777777" w:rsidR="000C3DD8" w:rsidRDefault="000C3DD8" w:rsidP="007D3B60">
      <w:pPr>
        <w:pStyle w:val="BodyText"/>
        <w:rPr>
          <w:rFonts w:ascii="Arial" w:hAnsi="Arial" w:cs="Arial"/>
          <w:b/>
          <w:sz w:val="40"/>
          <w:szCs w:val="40"/>
        </w:rPr>
      </w:pPr>
    </w:p>
    <w:p w14:paraId="00DF95C3" w14:textId="2E0E5966" w:rsidR="00F107C7" w:rsidRDefault="000C3DD8" w:rsidP="007D3B60">
      <w:pPr>
        <w:pStyle w:val="BodyText"/>
        <w:rPr>
          <w:rFonts w:ascii="Arial" w:hAnsi="Arial" w:cs="Arial"/>
          <w:b/>
          <w:sz w:val="40"/>
          <w:szCs w:val="40"/>
        </w:rPr>
      </w:pPr>
      <w:bookmarkStart w:id="11" w:name="_Hlk42003159"/>
      <w:r>
        <w:rPr>
          <w:rFonts w:ascii="Arial" w:hAnsi="Arial" w:cs="Arial"/>
          <w:b/>
          <w:sz w:val="40"/>
          <w:szCs w:val="40"/>
        </w:rPr>
        <w:t xml:space="preserve">                    </w:t>
      </w:r>
    </w:p>
    <w:p w14:paraId="4A33518A" w14:textId="77777777" w:rsidR="001578BE" w:rsidRPr="001578BE" w:rsidRDefault="001578BE" w:rsidP="001578BE">
      <w:pPr>
        <w:pStyle w:val="BodyText"/>
        <w:spacing w:before="120"/>
        <w:ind w:left="4320" w:right="96"/>
        <w:rPr>
          <w:sz w:val="56"/>
          <w:szCs w:val="56"/>
        </w:rPr>
      </w:pPr>
      <w:r>
        <w:rPr>
          <w:sz w:val="56"/>
          <w:szCs w:val="56"/>
        </w:rPr>
        <w:lastRenderedPageBreak/>
        <w:t>Operation</w:t>
      </w:r>
    </w:p>
    <w:p w14:paraId="0A218A1F" w14:textId="11292F73" w:rsidR="007D3B60" w:rsidRPr="00AC302E" w:rsidRDefault="007D3B60" w:rsidP="00202AC1">
      <w:pPr>
        <w:pStyle w:val="BodyText"/>
        <w:numPr>
          <w:ilvl w:val="0"/>
          <w:numId w:val="8"/>
        </w:numPr>
        <w:rPr>
          <w:rFonts w:ascii="Arial" w:hAnsi="Arial" w:cs="Arial"/>
          <w:b/>
          <w:sz w:val="40"/>
          <w:szCs w:val="40"/>
        </w:rPr>
      </w:pPr>
      <w:r w:rsidRPr="00AC302E">
        <w:rPr>
          <w:sz w:val="32"/>
          <w:szCs w:val="32"/>
        </w:rPr>
        <w:t>Flex Screw Conveyor</w:t>
      </w:r>
      <w:r>
        <w:rPr>
          <w:sz w:val="32"/>
          <w:szCs w:val="32"/>
        </w:rPr>
        <w:t xml:space="preserve"> (Cont.)</w:t>
      </w:r>
    </w:p>
    <w:p w14:paraId="43BC6CA7" w14:textId="5222E057" w:rsidR="007D3B60" w:rsidRDefault="007D3B60" w:rsidP="007D3B60">
      <w:pPr>
        <w:pStyle w:val="BodyText"/>
        <w:ind w:left="4320"/>
        <w:rPr>
          <w:sz w:val="32"/>
          <w:szCs w:val="32"/>
        </w:rPr>
      </w:pPr>
      <w:r>
        <w:rPr>
          <w:sz w:val="32"/>
          <w:szCs w:val="32"/>
        </w:rPr>
        <w:t xml:space="preserve">    Operation</w:t>
      </w:r>
      <w:bookmarkEnd w:id="11"/>
    </w:p>
    <w:p w14:paraId="23733A6D" w14:textId="77777777" w:rsidR="007D3B60" w:rsidRPr="007D3B60" w:rsidRDefault="007D3B60" w:rsidP="000C3DD8">
      <w:pPr>
        <w:ind w:right="995" w:firstLine="720"/>
        <w:rPr>
          <w:rFonts w:ascii="Arial" w:eastAsia="Arial" w:hAnsi="Arial" w:cs="Arial"/>
          <w:iCs/>
          <w:sz w:val="24"/>
        </w:rPr>
      </w:pPr>
      <w:r w:rsidRPr="007D3B60">
        <w:rPr>
          <w:rFonts w:ascii="Arial" w:eastAsia="Arial" w:hAnsi="Arial" w:cs="Arial"/>
          <w:iCs/>
          <w:sz w:val="24"/>
        </w:rPr>
        <w:t>Safe operation of the conveyor includes selection and use of appropriate safety accessories and controls specific for the conveyor installation. It is the responsibility of the system designer and requires consideration of equipment location and accessibility as well as operation with adjacent components.</w:t>
      </w:r>
    </w:p>
    <w:p w14:paraId="224B3D58" w14:textId="219B68F3" w:rsidR="007D3B60" w:rsidRPr="007D3B60" w:rsidRDefault="007D3B60" w:rsidP="000C3DD8">
      <w:pPr>
        <w:spacing w:before="1"/>
        <w:ind w:right="1009"/>
        <w:outlineLvl w:val="2"/>
        <w:rPr>
          <w:rFonts w:ascii="Arial" w:eastAsia="Arial" w:hAnsi="Arial" w:cs="Arial"/>
          <w:iCs/>
          <w:sz w:val="24"/>
          <w:szCs w:val="24"/>
        </w:rPr>
      </w:pPr>
      <w:r w:rsidRPr="007D3B60">
        <w:rPr>
          <w:rFonts w:ascii="Arial" w:eastAsia="Arial" w:hAnsi="Arial" w:cs="Arial"/>
          <w:iCs/>
          <w:sz w:val="24"/>
          <w:szCs w:val="24"/>
        </w:rPr>
        <w:t>Note: All safety accessories including, but not limited to the following, must be installed prior to start-up.</w:t>
      </w:r>
    </w:p>
    <w:p w14:paraId="3B7D16EF"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Access covers and clean-out</w:t>
      </w:r>
      <w:r w:rsidRPr="007D3B60">
        <w:rPr>
          <w:rFonts w:ascii="Arial" w:eastAsia="Arial" w:hAnsi="Arial" w:cs="Arial"/>
          <w:iCs/>
          <w:spacing w:val="1"/>
          <w:sz w:val="24"/>
        </w:rPr>
        <w:t xml:space="preserve"> </w:t>
      </w:r>
      <w:r w:rsidRPr="007D3B60">
        <w:rPr>
          <w:rFonts w:ascii="Arial" w:eastAsia="Arial" w:hAnsi="Arial" w:cs="Arial"/>
          <w:iCs/>
          <w:sz w:val="24"/>
        </w:rPr>
        <w:t>ports.</w:t>
      </w:r>
    </w:p>
    <w:p w14:paraId="48E5B0FB"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Inlet hopper safety grid with safety interlock switch wired to control</w:t>
      </w:r>
      <w:r w:rsidRPr="007D3B60">
        <w:rPr>
          <w:rFonts w:ascii="Arial" w:eastAsia="Arial" w:hAnsi="Arial" w:cs="Arial"/>
          <w:iCs/>
          <w:spacing w:val="-11"/>
          <w:sz w:val="24"/>
        </w:rPr>
        <w:t xml:space="preserve"> </w:t>
      </w:r>
      <w:r w:rsidRPr="007D3B60">
        <w:rPr>
          <w:rFonts w:ascii="Arial" w:eastAsia="Arial" w:hAnsi="Arial" w:cs="Arial"/>
          <w:iCs/>
          <w:sz w:val="24"/>
        </w:rPr>
        <w:t>equipment.</w:t>
      </w:r>
    </w:p>
    <w:p w14:paraId="2EC36513"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Guarding for sheaves and other rotating</w:t>
      </w:r>
      <w:r w:rsidRPr="007D3B60">
        <w:rPr>
          <w:rFonts w:ascii="Arial" w:eastAsia="Arial" w:hAnsi="Arial" w:cs="Arial"/>
          <w:iCs/>
          <w:spacing w:val="-5"/>
          <w:sz w:val="24"/>
        </w:rPr>
        <w:t xml:space="preserve"> </w:t>
      </w:r>
      <w:r w:rsidRPr="007D3B60">
        <w:rPr>
          <w:rFonts w:ascii="Arial" w:eastAsia="Arial" w:hAnsi="Arial" w:cs="Arial"/>
          <w:iCs/>
          <w:sz w:val="24"/>
        </w:rPr>
        <w:t>equipment.</w:t>
      </w:r>
    </w:p>
    <w:p w14:paraId="19096637"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“Emergency stop” shut</w:t>
      </w:r>
      <w:r w:rsidRPr="007D3B60">
        <w:rPr>
          <w:rFonts w:ascii="Arial" w:eastAsia="Arial" w:hAnsi="Arial" w:cs="Arial"/>
          <w:iCs/>
          <w:spacing w:val="-1"/>
          <w:sz w:val="24"/>
        </w:rPr>
        <w:t xml:space="preserve"> </w:t>
      </w:r>
      <w:r w:rsidRPr="007D3B60">
        <w:rPr>
          <w:rFonts w:ascii="Arial" w:eastAsia="Arial" w:hAnsi="Arial" w:cs="Arial"/>
          <w:iCs/>
          <w:sz w:val="24"/>
        </w:rPr>
        <w:t>down.</w:t>
      </w:r>
    </w:p>
    <w:p w14:paraId="18A31D6E"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Provisions and fusible safety disconnect to equipment power</w:t>
      </w:r>
      <w:r w:rsidRPr="007D3B60">
        <w:rPr>
          <w:rFonts w:ascii="Arial" w:eastAsia="Arial" w:hAnsi="Arial" w:cs="Arial"/>
          <w:iCs/>
          <w:spacing w:val="-5"/>
          <w:sz w:val="24"/>
        </w:rPr>
        <w:t xml:space="preserve"> </w:t>
      </w:r>
      <w:r w:rsidRPr="007D3B60">
        <w:rPr>
          <w:rFonts w:ascii="Arial" w:eastAsia="Arial" w:hAnsi="Arial" w:cs="Arial"/>
          <w:iCs/>
          <w:sz w:val="24"/>
        </w:rPr>
        <w:t>feed.</w:t>
      </w:r>
    </w:p>
    <w:p w14:paraId="44ACC972"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Operator</w:t>
      </w:r>
      <w:r w:rsidRPr="007D3B60">
        <w:rPr>
          <w:rFonts w:ascii="Arial" w:eastAsia="Arial" w:hAnsi="Arial" w:cs="Arial"/>
          <w:iCs/>
          <w:spacing w:val="-2"/>
          <w:sz w:val="24"/>
        </w:rPr>
        <w:t xml:space="preserve"> </w:t>
      </w:r>
      <w:r w:rsidRPr="007D3B60">
        <w:rPr>
          <w:rFonts w:ascii="Arial" w:eastAsia="Arial" w:hAnsi="Arial" w:cs="Arial"/>
          <w:iCs/>
          <w:sz w:val="24"/>
        </w:rPr>
        <w:t>instructions.</w:t>
      </w:r>
    </w:p>
    <w:p w14:paraId="33B8F501" w14:textId="77777777" w:rsidR="007D3B60" w:rsidRPr="007D3B60" w:rsidRDefault="007D3B60" w:rsidP="00202AC1">
      <w:pPr>
        <w:numPr>
          <w:ilvl w:val="0"/>
          <w:numId w:val="16"/>
        </w:numPr>
        <w:tabs>
          <w:tab w:val="left" w:pos="1054"/>
        </w:tabs>
        <w:ind w:hanging="215"/>
        <w:rPr>
          <w:rFonts w:ascii="Arial" w:eastAsia="Arial" w:hAnsi="Arial" w:cs="Arial"/>
          <w:iCs/>
          <w:sz w:val="24"/>
        </w:rPr>
      </w:pPr>
      <w:r w:rsidRPr="007D3B60">
        <w:rPr>
          <w:rFonts w:ascii="Arial" w:eastAsia="Arial" w:hAnsi="Arial" w:cs="Arial"/>
          <w:iCs/>
          <w:sz w:val="24"/>
        </w:rPr>
        <w:t>Warning</w:t>
      </w:r>
      <w:r w:rsidRPr="007D3B60">
        <w:rPr>
          <w:rFonts w:ascii="Arial" w:eastAsia="Arial" w:hAnsi="Arial" w:cs="Arial"/>
          <w:iCs/>
          <w:spacing w:val="-2"/>
          <w:sz w:val="24"/>
        </w:rPr>
        <w:t xml:space="preserve"> </w:t>
      </w:r>
      <w:r w:rsidRPr="007D3B60">
        <w:rPr>
          <w:rFonts w:ascii="Arial" w:eastAsia="Arial" w:hAnsi="Arial" w:cs="Arial"/>
          <w:iCs/>
          <w:sz w:val="24"/>
        </w:rPr>
        <w:t>labels.</w:t>
      </w:r>
    </w:p>
    <w:p w14:paraId="4D6443F9" w14:textId="77777777" w:rsidR="000C3DD8" w:rsidRDefault="000C3DD8" w:rsidP="00202AC1">
      <w:pPr>
        <w:pStyle w:val="ListParagraph"/>
        <w:numPr>
          <w:ilvl w:val="1"/>
          <w:numId w:val="16"/>
        </w:numPr>
        <w:tabs>
          <w:tab w:val="left" w:pos="1627"/>
          <w:tab w:val="left" w:pos="1628"/>
        </w:tabs>
        <w:rPr>
          <w:sz w:val="24"/>
        </w:rPr>
      </w:pPr>
      <w:bookmarkStart w:id="12" w:name="_Hlk42002841"/>
      <w:r>
        <w:rPr>
          <w:sz w:val="24"/>
        </w:rPr>
        <w:t>Check the tightness of all set screws, nuts, and</w:t>
      </w:r>
      <w:r>
        <w:rPr>
          <w:spacing w:val="-2"/>
          <w:sz w:val="24"/>
        </w:rPr>
        <w:t xml:space="preserve"> </w:t>
      </w:r>
      <w:r>
        <w:rPr>
          <w:sz w:val="24"/>
        </w:rPr>
        <w:t>bolts.</w:t>
      </w:r>
    </w:p>
    <w:bookmarkEnd w:id="12"/>
    <w:p w14:paraId="1A9094DB" w14:textId="77777777" w:rsidR="000C3DD8" w:rsidRDefault="000C3DD8" w:rsidP="000C3DD8">
      <w:pPr>
        <w:pStyle w:val="BodyText"/>
      </w:pPr>
    </w:p>
    <w:p w14:paraId="37AB5087" w14:textId="77777777" w:rsidR="000C3DD8" w:rsidRDefault="000C3DD8" w:rsidP="00202AC1">
      <w:pPr>
        <w:pStyle w:val="ListParagraph"/>
        <w:numPr>
          <w:ilvl w:val="1"/>
          <w:numId w:val="16"/>
        </w:numPr>
        <w:tabs>
          <w:tab w:val="left" w:pos="1559"/>
          <w:tab w:val="left" w:pos="1560"/>
        </w:tabs>
        <w:rPr>
          <w:sz w:val="24"/>
        </w:rPr>
      </w:pPr>
      <w:bookmarkStart w:id="13" w:name="_Hlk42002861"/>
      <w:r>
        <w:rPr>
          <w:sz w:val="24"/>
        </w:rPr>
        <w:t>Verify that the supply voltage is correct, recheck motor wiring as</w:t>
      </w:r>
      <w:r>
        <w:rPr>
          <w:spacing w:val="-11"/>
          <w:sz w:val="24"/>
        </w:rPr>
        <w:t xml:space="preserve"> </w:t>
      </w:r>
      <w:r>
        <w:rPr>
          <w:sz w:val="24"/>
        </w:rPr>
        <w:t>necessary.</w:t>
      </w:r>
    </w:p>
    <w:p w14:paraId="423D2302" w14:textId="77777777" w:rsidR="000C3DD8" w:rsidRDefault="000C3DD8" w:rsidP="000C3DD8">
      <w:pPr>
        <w:pStyle w:val="BodyText"/>
      </w:pPr>
    </w:p>
    <w:p w14:paraId="3E74E702" w14:textId="77777777" w:rsidR="000C3DD8" w:rsidRDefault="000C3DD8" w:rsidP="00202AC1">
      <w:pPr>
        <w:pStyle w:val="ListParagraph"/>
        <w:numPr>
          <w:ilvl w:val="1"/>
          <w:numId w:val="16"/>
        </w:numPr>
        <w:tabs>
          <w:tab w:val="left" w:pos="1559"/>
          <w:tab w:val="left" w:pos="1560"/>
        </w:tabs>
        <w:spacing w:before="1"/>
        <w:ind w:right="986"/>
        <w:rPr>
          <w:sz w:val="24"/>
        </w:rPr>
      </w:pPr>
      <w:r>
        <w:rPr>
          <w:sz w:val="24"/>
        </w:rPr>
        <w:t>With the conveyor empty, jog the motor to verify the rotation of the auger. Rotation: the auger should rotate counterclockwise when viewed from the infeed end of the conveyor</w:t>
      </w:r>
      <w:r>
        <w:rPr>
          <w:spacing w:val="1"/>
          <w:sz w:val="24"/>
        </w:rPr>
        <w:t xml:space="preserve"> </w:t>
      </w:r>
      <w:r>
        <w:rPr>
          <w:sz w:val="24"/>
        </w:rPr>
        <w:t>system,</w:t>
      </w:r>
    </w:p>
    <w:p w14:paraId="25CF050E" w14:textId="77777777" w:rsidR="000C3DD8" w:rsidRDefault="000C3DD8" w:rsidP="000C3DD8">
      <w:pPr>
        <w:pStyle w:val="BodyText"/>
        <w:spacing w:before="11"/>
        <w:rPr>
          <w:sz w:val="23"/>
        </w:rPr>
      </w:pPr>
    </w:p>
    <w:p w14:paraId="1201AEF3" w14:textId="77777777" w:rsidR="000C3DD8" w:rsidRDefault="000C3DD8" w:rsidP="00202AC1">
      <w:pPr>
        <w:pStyle w:val="ListParagraph"/>
        <w:numPr>
          <w:ilvl w:val="1"/>
          <w:numId w:val="16"/>
        </w:numPr>
        <w:tabs>
          <w:tab w:val="left" w:pos="1559"/>
          <w:tab w:val="left" w:pos="1560"/>
        </w:tabs>
        <w:ind w:right="1022"/>
        <w:rPr>
          <w:sz w:val="24"/>
        </w:rPr>
      </w:pPr>
      <w:r>
        <w:rPr>
          <w:sz w:val="24"/>
        </w:rPr>
        <w:t>Do not dry test the conveyor. Due to the nature of the unit’s conveying action, material is required to cushion the auger within the casing. The auger will begin to run smoothly once material enters the casing and fills the spaces within the casing.</w:t>
      </w:r>
    </w:p>
    <w:p w14:paraId="65A150FB" w14:textId="77777777" w:rsidR="000C3DD8" w:rsidRDefault="000C3DD8" w:rsidP="000C3DD8">
      <w:pPr>
        <w:pStyle w:val="BodyText"/>
      </w:pPr>
    </w:p>
    <w:p w14:paraId="78AC8991" w14:textId="77777777" w:rsidR="000C3DD8" w:rsidRDefault="000C3DD8" w:rsidP="00202AC1">
      <w:pPr>
        <w:pStyle w:val="ListParagraph"/>
        <w:numPr>
          <w:ilvl w:val="1"/>
          <w:numId w:val="16"/>
        </w:numPr>
        <w:tabs>
          <w:tab w:val="left" w:pos="1627"/>
          <w:tab w:val="left" w:pos="1628"/>
        </w:tabs>
        <w:rPr>
          <w:sz w:val="24"/>
        </w:rPr>
      </w:pPr>
      <w:r>
        <w:rPr>
          <w:sz w:val="24"/>
        </w:rPr>
        <w:t>Fill gearbox with OEM approved oil of</w:t>
      </w:r>
      <w:r>
        <w:rPr>
          <w:spacing w:val="-2"/>
          <w:sz w:val="24"/>
        </w:rPr>
        <w:t xml:space="preserve"> </w:t>
      </w:r>
      <w:r>
        <w:rPr>
          <w:sz w:val="24"/>
        </w:rPr>
        <w:t>necessary</w:t>
      </w:r>
    </w:p>
    <w:p w14:paraId="0E267E75" w14:textId="77777777" w:rsidR="000C3DD8" w:rsidRDefault="000C3DD8" w:rsidP="000C3DD8">
      <w:pPr>
        <w:pStyle w:val="BodyText"/>
      </w:pPr>
    </w:p>
    <w:p w14:paraId="75CE0EDD" w14:textId="77777777" w:rsidR="000C3DD8" w:rsidRDefault="000C3DD8" w:rsidP="00202AC1">
      <w:pPr>
        <w:pStyle w:val="ListParagraph"/>
        <w:numPr>
          <w:ilvl w:val="1"/>
          <w:numId w:val="16"/>
        </w:numPr>
        <w:tabs>
          <w:tab w:val="left" w:pos="1559"/>
          <w:tab w:val="left" w:pos="1560"/>
        </w:tabs>
        <w:ind w:right="892"/>
        <w:rPr>
          <w:sz w:val="24"/>
        </w:rPr>
      </w:pPr>
      <w:r>
        <w:rPr>
          <w:sz w:val="24"/>
        </w:rPr>
        <w:t>Introduce a small amount of material into the auger infeed hopper. Energize the conveyor and add more material as it is conveyed upward. The conveyor will run continually smoother until the material begins to</w:t>
      </w:r>
      <w:r>
        <w:rPr>
          <w:spacing w:val="-3"/>
          <w:sz w:val="24"/>
        </w:rPr>
        <w:t xml:space="preserve"> </w:t>
      </w:r>
      <w:r>
        <w:rPr>
          <w:sz w:val="24"/>
        </w:rPr>
        <w:t>discharge.</w:t>
      </w:r>
    </w:p>
    <w:bookmarkEnd w:id="13"/>
    <w:p w14:paraId="2323FC81" w14:textId="672DDD8F" w:rsidR="000C3DD8" w:rsidRPr="000C3DD8" w:rsidRDefault="000C3DD8" w:rsidP="000C3DD8">
      <w:pPr>
        <w:pStyle w:val="BodyText"/>
        <w:rPr>
          <w:rFonts w:asciiTheme="minorHAnsi" w:hAnsiTheme="minorHAnsi" w:cstheme="minorHAnsi"/>
          <w:bCs/>
        </w:rPr>
      </w:pPr>
      <w:r w:rsidRPr="000C3DD8">
        <w:rPr>
          <w:rFonts w:asciiTheme="minorHAnsi" w:hAnsiTheme="minorHAnsi" w:cstheme="minorHAnsi"/>
          <w:bCs/>
        </w:rPr>
        <w:t xml:space="preserve">The conveyor should never be run empty for periods of time longer </w:t>
      </w:r>
      <w:r w:rsidR="00056ED4" w:rsidRPr="000C3DD8">
        <w:rPr>
          <w:rFonts w:asciiTheme="minorHAnsi" w:hAnsiTheme="minorHAnsi" w:cstheme="minorHAnsi"/>
          <w:bCs/>
        </w:rPr>
        <w:t>than</w:t>
      </w:r>
      <w:r w:rsidRPr="000C3DD8">
        <w:rPr>
          <w:rFonts w:asciiTheme="minorHAnsi" w:hAnsiTheme="minorHAnsi" w:cstheme="minorHAnsi"/>
          <w:bCs/>
        </w:rPr>
        <w:t xml:space="preserve"> initial charging or emptying unless they are specifically designed to do so. A conveyor running empty will impose excessive fatigue on the components of the system. Likewise, a unit which is running with a full load of material and then “starved” will run rough and fatigue its components, although not as severely as when operating completely empty.</w:t>
      </w:r>
    </w:p>
    <w:p w14:paraId="32F783EF" w14:textId="650E2A32" w:rsidR="007D3B60" w:rsidRPr="000C3DD8" w:rsidRDefault="000C3DD8" w:rsidP="000C3DD8">
      <w:pPr>
        <w:pStyle w:val="BodyText"/>
        <w:rPr>
          <w:rFonts w:asciiTheme="minorHAnsi" w:hAnsiTheme="minorHAnsi" w:cstheme="minorHAnsi"/>
          <w:bCs/>
        </w:rPr>
      </w:pPr>
      <w:r w:rsidRPr="000C3DD8">
        <w:rPr>
          <w:rFonts w:asciiTheme="minorHAnsi" w:hAnsiTheme="minorHAnsi" w:cstheme="minorHAnsi"/>
          <w:bCs/>
        </w:rPr>
        <w:t>Inlet hopper vibrators (electric or pneumatic) should not be operated when the hopper is empty. The exception would be for the short time during clean out.</w:t>
      </w:r>
    </w:p>
    <w:p w14:paraId="5814369A" w14:textId="761C3B23" w:rsidR="000C3DD8" w:rsidRPr="007D3B60" w:rsidRDefault="000C3DD8" w:rsidP="000C3DD8">
      <w:pPr>
        <w:tabs>
          <w:tab w:val="left" w:pos="1627"/>
          <w:tab w:val="left" w:pos="1628"/>
        </w:tabs>
        <w:rPr>
          <w:rFonts w:ascii="Arial" w:eastAsia="Arial" w:hAnsi="Arial" w:cs="Arial"/>
          <w:sz w:val="24"/>
        </w:rPr>
      </w:pPr>
      <w:r>
        <w:rPr>
          <w:rFonts w:ascii="Arial" w:eastAsia="Arial" w:hAnsi="Arial" w:cs="Arial"/>
          <w:sz w:val="24"/>
        </w:rPr>
        <w:tab/>
      </w:r>
    </w:p>
    <w:p w14:paraId="6BA8E5C3" w14:textId="4EE1265E" w:rsidR="007D3B60" w:rsidRDefault="007D3B60" w:rsidP="007D3B60">
      <w:pPr>
        <w:tabs>
          <w:tab w:val="left" w:pos="1559"/>
          <w:tab w:val="left" w:pos="1560"/>
        </w:tabs>
        <w:ind w:right="892"/>
        <w:rPr>
          <w:rFonts w:ascii="Arial" w:eastAsia="Arial" w:hAnsi="Arial" w:cs="Arial"/>
          <w:sz w:val="24"/>
        </w:rPr>
      </w:pPr>
      <w:r w:rsidRPr="007D3B60">
        <w:rPr>
          <w:rFonts w:ascii="Arial" w:eastAsia="Arial" w:hAnsi="Arial" w:cs="Arial"/>
          <w:sz w:val="24"/>
        </w:rPr>
        <w:t>.</w:t>
      </w:r>
    </w:p>
    <w:p w14:paraId="1AFD4FBA" w14:textId="77777777" w:rsidR="00F107C7" w:rsidRDefault="000C3DD8" w:rsidP="000C3DD8">
      <w:pPr>
        <w:pStyle w:val="BodyText"/>
        <w:rPr>
          <w:rFonts w:ascii="Arial" w:hAnsi="Arial" w:cs="Arial"/>
          <w:b/>
          <w:sz w:val="40"/>
          <w:szCs w:val="40"/>
        </w:rPr>
      </w:pPr>
      <w:r>
        <w:rPr>
          <w:rFonts w:ascii="Arial" w:hAnsi="Arial" w:cs="Arial"/>
          <w:b/>
          <w:sz w:val="40"/>
          <w:szCs w:val="40"/>
        </w:rPr>
        <w:t xml:space="preserve">                   </w:t>
      </w:r>
    </w:p>
    <w:p w14:paraId="25148D9D" w14:textId="77777777" w:rsidR="00F107C7" w:rsidRDefault="00F107C7" w:rsidP="000C3DD8">
      <w:pPr>
        <w:pStyle w:val="BodyText"/>
        <w:rPr>
          <w:rFonts w:ascii="Arial" w:hAnsi="Arial" w:cs="Arial"/>
          <w:b/>
          <w:sz w:val="40"/>
          <w:szCs w:val="40"/>
        </w:rPr>
      </w:pPr>
    </w:p>
    <w:p w14:paraId="4924DC6D" w14:textId="77777777" w:rsidR="001578BE" w:rsidRPr="001578BE" w:rsidRDefault="001578BE" w:rsidP="001578BE">
      <w:pPr>
        <w:pStyle w:val="BodyText"/>
        <w:spacing w:before="120"/>
        <w:ind w:left="4320" w:right="96"/>
        <w:rPr>
          <w:sz w:val="56"/>
          <w:szCs w:val="56"/>
        </w:rPr>
      </w:pPr>
      <w:r>
        <w:rPr>
          <w:sz w:val="56"/>
          <w:szCs w:val="56"/>
        </w:rPr>
        <w:lastRenderedPageBreak/>
        <w:t>Operation</w:t>
      </w:r>
    </w:p>
    <w:p w14:paraId="4D334112" w14:textId="00C88657" w:rsidR="000C3DD8" w:rsidRPr="00056ED4" w:rsidRDefault="000C3DD8" w:rsidP="000C3DD8">
      <w:pPr>
        <w:pStyle w:val="BodyText"/>
        <w:numPr>
          <w:ilvl w:val="0"/>
          <w:numId w:val="8"/>
        </w:numPr>
        <w:rPr>
          <w:rFonts w:ascii="Arial" w:hAnsi="Arial" w:cs="Arial"/>
          <w:b/>
          <w:sz w:val="40"/>
          <w:szCs w:val="40"/>
        </w:rPr>
      </w:pPr>
      <w:r w:rsidRPr="00AC302E">
        <w:rPr>
          <w:sz w:val="32"/>
          <w:szCs w:val="32"/>
        </w:rPr>
        <w:t>Flex Screw Conveyor</w:t>
      </w:r>
      <w:r>
        <w:rPr>
          <w:sz w:val="32"/>
          <w:szCs w:val="32"/>
        </w:rPr>
        <w:t xml:space="preserve"> (Cont.)</w:t>
      </w:r>
    </w:p>
    <w:p w14:paraId="4254257B" w14:textId="77777777" w:rsidR="000C3DD8" w:rsidRPr="000C3DD8" w:rsidRDefault="000C3DD8" w:rsidP="000C3DD8">
      <w:pPr>
        <w:spacing w:before="230"/>
        <w:ind w:right="18"/>
        <w:jc w:val="center"/>
        <w:rPr>
          <w:rFonts w:ascii="Arial" w:eastAsia="Arial" w:hAnsi="Arial" w:cs="Arial"/>
          <w:b/>
          <w:sz w:val="24"/>
        </w:rPr>
      </w:pPr>
      <w:r w:rsidRPr="000C3DD8">
        <w:rPr>
          <w:rFonts w:ascii="Arial" w:eastAsia="Arial" w:hAnsi="Arial" w:cs="Arial"/>
          <w:b/>
          <w:sz w:val="24"/>
        </w:rPr>
        <w:t>WARNING</w:t>
      </w:r>
    </w:p>
    <w:p w14:paraId="312EC6A3" w14:textId="77777777" w:rsidR="000C3DD8" w:rsidRPr="000C3DD8" w:rsidRDefault="000C3DD8" w:rsidP="000C3DD8">
      <w:pPr>
        <w:rPr>
          <w:rFonts w:ascii="Arial" w:eastAsia="Arial" w:hAnsi="Arial" w:cs="Arial"/>
          <w:b/>
          <w:sz w:val="24"/>
          <w:szCs w:val="17"/>
        </w:rPr>
      </w:pPr>
    </w:p>
    <w:p w14:paraId="6A8724B8" w14:textId="77777777" w:rsidR="000C3DD8" w:rsidRPr="000C3DD8" w:rsidRDefault="000C3DD8" w:rsidP="000C3DD8">
      <w:pPr>
        <w:ind w:left="839" w:right="946"/>
        <w:rPr>
          <w:rFonts w:ascii="Arial" w:eastAsia="Arial" w:hAnsi="Arial" w:cs="Arial"/>
          <w:b/>
          <w:sz w:val="24"/>
        </w:rPr>
      </w:pPr>
      <w:r w:rsidRPr="000C3DD8">
        <w:rPr>
          <w:rFonts w:ascii="Arial" w:eastAsia="Arial" w:hAnsi="Arial" w:cs="Arial"/>
          <w:b/>
          <w:sz w:val="24"/>
        </w:rPr>
        <w:t>Extreme hazard: Do not reach hand into or allow clothing to come in contact with infeed hopper or hopper boot opening. Do not disable safety grid or safety interlock switch.</w:t>
      </w:r>
    </w:p>
    <w:p w14:paraId="5D9887F3" w14:textId="77777777" w:rsidR="000C3DD8" w:rsidRPr="000C3DD8" w:rsidRDefault="000C3DD8" w:rsidP="000C3DD8">
      <w:pPr>
        <w:rPr>
          <w:rFonts w:ascii="Arial" w:eastAsia="Arial" w:hAnsi="Arial" w:cs="Arial"/>
          <w:b/>
          <w:sz w:val="24"/>
          <w:szCs w:val="17"/>
        </w:rPr>
      </w:pPr>
    </w:p>
    <w:p w14:paraId="3FA45EB4" w14:textId="77777777" w:rsidR="000C3DD8" w:rsidRPr="000C3DD8" w:rsidRDefault="000C3DD8" w:rsidP="000C3DD8">
      <w:pPr>
        <w:ind w:left="839" w:right="1142"/>
        <w:rPr>
          <w:rFonts w:ascii="Arial" w:eastAsia="Arial" w:hAnsi="Arial" w:cs="Arial"/>
          <w:sz w:val="24"/>
        </w:rPr>
      </w:pPr>
      <w:r w:rsidRPr="000C3DD8">
        <w:rPr>
          <w:rFonts w:ascii="Arial" w:eastAsia="Arial" w:hAnsi="Arial" w:cs="Arial"/>
          <w:sz w:val="24"/>
        </w:rPr>
        <w:t>Place a catch basin under the boot end, using the reverse job button on the control panel; reverse the direction of the auger by making contact in 3-5 second incremental surges. This “jogging” will remove most of the material from the casing.</w:t>
      </w:r>
    </w:p>
    <w:p w14:paraId="1FD1E8AC" w14:textId="77777777" w:rsidR="000C3DD8" w:rsidRPr="000C3DD8" w:rsidRDefault="000C3DD8" w:rsidP="000C3DD8">
      <w:pPr>
        <w:rPr>
          <w:rFonts w:ascii="Arial" w:eastAsia="Arial" w:hAnsi="Arial" w:cs="Arial"/>
          <w:sz w:val="24"/>
          <w:szCs w:val="17"/>
        </w:rPr>
      </w:pPr>
    </w:p>
    <w:p w14:paraId="52D7DAB0" w14:textId="0CAF54BD" w:rsidR="000C3DD8" w:rsidRPr="000C3DD8" w:rsidRDefault="000C3DD8" w:rsidP="000C3DD8">
      <w:pPr>
        <w:ind w:left="839" w:right="1356"/>
        <w:rPr>
          <w:rFonts w:ascii="Arial" w:eastAsia="Arial" w:hAnsi="Arial" w:cs="Arial"/>
          <w:sz w:val="24"/>
        </w:rPr>
      </w:pPr>
      <w:r w:rsidRPr="000C3DD8">
        <w:rPr>
          <w:rFonts w:ascii="Arial" w:eastAsia="Arial" w:hAnsi="Arial" w:cs="Arial"/>
          <w:sz w:val="24"/>
        </w:rPr>
        <w:t xml:space="preserve">Perform </w:t>
      </w:r>
      <w:r w:rsidR="000C7A37" w:rsidRPr="000C3DD8">
        <w:rPr>
          <w:rFonts w:ascii="Arial" w:eastAsia="Arial" w:hAnsi="Arial" w:cs="Arial"/>
          <w:sz w:val="24"/>
        </w:rPr>
        <w:t>Lockout</w:t>
      </w:r>
      <w:r w:rsidRPr="000C3DD8">
        <w:rPr>
          <w:rFonts w:ascii="Arial" w:eastAsia="Arial" w:hAnsi="Arial" w:cs="Arial"/>
          <w:sz w:val="24"/>
        </w:rPr>
        <w:t xml:space="preserve"> &amp; tag out (LOTO) anytime operator intervention with the auger (or rotating components) is required.</w:t>
      </w:r>
    </w:p>
    <w:p w14:paraId="3DED615D" w14:textId="77777777" w:rsidR="000C3DD8" w:rsidRPr="000C3DD8" w:rsidRDefault="000C3DD8" w:rsidP="000C3DD8">
      <w:pPr>
        <w:rPr>
          <w:rFonts w:ascii="Arial" w:eastAsia="Arial" w:hAnsi="Arial" w:cs="Arial"/>
          <w:sz w:val="26"/>
          <w:szCs w:val="17"/>
        </w:rPr>
      </w:pPr>
    </w:p>
    <w:p w14:paraId="56BCF4F1" w14:textId="77777777" w:rsidR="000C3DD8" w:rsidRPr="000C3DD8" w:rsidRDefault="000C3DD8" w:rsidP="000C3DD8">
      <w:pPr>
        <w:rPr>
          <w:rFonts w:ascii="Arial" w:eastAsia="Arial" w:hAnsi="Arial" w:cs="Arial"/>
          <w:szCs w:val="17"/>
        </w:rPr>
      </w:pPr>
    </w:p>
    <w:p w14:paraId="2A0D9852" w14:textId="77777777" w:rsidR="000C3DD8" w:rsidRPr="000C3DD8" w:rsidRDefault="000C3DD8" w:rsidP="000C3DD8">
      <w:pPr>
        <w:ind w:left="839" w:right="1689"/>
        <w:rPr>
          <w:rFonts w:ascii="Arial" w:eastAsia="Arial" w:hAnsi="Arial" w:cs="Arial"/>
          <w:sz w:val="24"/>
        </w:rPr>
      </w:pPr>
      <w:r w:rsidRPr="000C3DD8">
        <w:rPr>
          <w:rFonts w:ascii="Arial" w:eastAsia="Arial" w:hAnsi="Arial" w:cs="Arial"/>
          <w:sz w:val="24"/>
        </w:rPr>
        <w:t>Replacement parts are available through our parts Dept. please have your serial number available when calling.</w:t>
      </w:r>
    </w:p>
    <w:p w14:paraId="24A851E7" w14:textId="7F1F912D" w:rsidR="000C3DD8" w:rsidRDefault="000C3DD8" w:rsidP="000C3DD8">
      <w:pPr>
        <w:tabs>
          <w:tab w:val="left" w:pos="1559"/>
          <w:tab w:val="left" w:pos="1560"/>
        </w:tabs>
        <w:ind w:right="892"/>
        <w:rPr>
          <w:rFonts w:ascii="Arial" w:eastAsia="Arial" w:hAnsi="Arial" w:cs="Arial"/>
          <w:sz w:val="24"/>
        </w:rPr>
      </w:pPr>
    </w:p>
    <w:p w14:paraId="79115DE9" w14:textId="2A4CA982" w:rsidR="00D83FB0" w:rsidRDefault="00D83FB0" w:rsidP="000C3DD8">
      <w:pPr>
        <w:tabs>
          <w:tab w:val="left" w:pos="1559"/>
          <w:tab w:val="left" w:pos="1560"/>
        </w:tabs>
        <w:ind w:right="892"/>
        <w:rPr>
          <w:rFonts w:ascii="Arial" w:eastAsia="Arial" w:hAnsi="Arial" w:cs="Arial"/>
          <w:sz w:val="24"/>
        </w:rPr>
      </w:pPr>
    </w:p>
    <w:p w14:paraId="5A0FAF6D" w14:textId="26C9C237" w:rsidR="00D83FB0" w:rsidRDefault="00D83FB0" w:rsidP="000C3DD8">
      <w:pPr>
        <w:tabs>
          <w:tab w:val="left" w:pos="1559"/>
          <w:tab w:val="left" w:pos="1560"/>
        </w:tabs>
        <w:ind w:right="892"/>
        <w:rPr>
          <w:rFonts w:ascii="Arial" w:eastAsia="Arial" w:hAnsi="Arial" w:cs="Arial"/>
          <w:sz w:val="24"/>
        </w:rPr>
      </w:pPr>
    </w:p>
    <w:p w14:paraId="252C74C0" w14:textId="7A4FBF8C" w:rsidR="00D83FB0" w:rsidRDefault="00D83FB0" w:rsidP="000C3DD8">
      <w:pPr>
        <w:tabs>
          <w:tab w:val="left" w:pos="1559"/>
          <w:tab w:val="left" w:pos="1560"/>
        </w:tabs>
        <w:ind w:right="892"/>
        <w:rPr>
          <w:rFonts w:ascii="Arial" w:eastAsia="Arial" w:hAnsi="Arial" w:cs="Arial"/>
          <w:sz w:val="24"/>
        </w:rPr>
      </w:pPr>
    </w:p>
    <w:p w14:paraId="60744795" w14:textId="67EB045B" w:rsidR="00D74824" w:rsidRDefault="00D74824" w:rsidP="000C3DD8">
      <w:pPr>
        <w:tabs>
          <w:tab w:val="left" w:pos="1559"/>
          <w:tab w:val="left" w:pos="1560"/>
        </w:tabs>
        <w:ind w:right="892"/>
        <w:rPr>
          <w:rFonts w:ascii="Arial" w:eastAsia="Arial" w:hAnsi="Arial" w:cs="Arial"/>
          <w:sz w:val="24"/>
        </w:rPr>
      </w:pPr>
    </w:p>
    <w:p w14:paraId="3E13001C" w14:textId="79F7FEF8" w:rsidR="00D74824" w:rsidRDefault="00D74824" w:rsidP="000C3DD8">
      <w:pPr>
        <w:tabs>
          <w:tab w:val="left" w:pos="1559"/>
          <w:tab w:val="left" w:pos="1560"/>
        </w:tabs>
        <w:ind w:right="892"/>
        <w:rPr>
          <w:rFonts w:ascii="Arial" w:eastAsia="Arial" w:hAnsi="Arial" w:cs="Arial"/>
          <w:sz w:val="24"/>
        </w:rPr>
      </w:pPr>
    </w:p>
    <w:p w14:paraId="39FD7744" w14:textId="4BD53941" w:rsidR="00D74824" w:rsidRDefault="00D74824" w:rsidP="000C3DD8">
      <w:pPr>
        <w:tabs>
          <w:tab w:val="left" w:pos="1559"/>
          <w:tab w:val="left" w:pos="1560"/>
        </w:tabs>
        <w:ind w:right="892"/>
        <w:rPr>
          <w:rFonts w:ascii="Arial" w:eastAsia="Arial" w:hAnsi="Arial" w:cs="Arial"/>
          <w:sz w:val="24"/>
        </w:rPr>
      </w:pPr>
    </w:p>
    <w:p w14:paraId="4E024C60" w14:textId="4938EFF1" w:rsidR="00D74824" w:rsidRDefault="00D74824" w:rsidP="000C3DD8">
      <w:pPr>
        <w:tabs>
          <w:tab w:val="left" w:pos="1559"/>
          <w:tab w:val="left" w:pos="1560"/>
        </w:tabs>
        <w:ind w:right="892"/>
        <w:rPr>
          <w:rFonts w:ascii="Arial" w:eastAsia="Arial" w:hAnsi="Arial" w:cs="Arial"/>
          <w:sz w:val="24"/>
        </w:rPr>
      </w:pPr>
    </w:p>
    <w:p w14:paraId="2859CE10" w14:textId="27D67A71" w:rsidR="00D74824" w:rsidRDefault="00D74824" w:rsidP="000C3DD8">
      <w:pPr>
        <w:tabs>
          <w:tab w:val="left" w:pos="1559"/>
          <w:tab w:val="left" w:pos="1560"/>
        </w:tabs>
        <w:ind w:right="892"/>
        <w:rPr>
          <w:rFonts w:ascii="Arial" w:eastAsia="Arial" w:hAnsi="Arial" w:cs="Arial"/>
          <w:sz w:val="24"/>
        </w:rPr>
      </w:pPr>
    </w:p>
    <w:p w14:paraId="6A241BCA" w14:textId="064AF874" w:rsidR="00056ED4" w:rsidRDefault="00056ED4" w:rsidP="000C3DD8">
      <w:pPr>
        <w:tabs>
          <w:tab w:val="left" w:pos="1559"/>
          <w:tab w:val="left" w:pos="1560"/>
        </w:tabs>
        <w:ind w:right="892"/>
        <w:rPr>
          <w:rFonts w:ascii="Arial" w:eastAsia="Arial" w:hAnsi="Arial" w:cs="Arial"/>
          <w:sz w:val="24"/>
        </w:rPr>
      </w:pPr>
    </w:p>
    <w:p w14:paraId="052A30B1" w14:textId="3E9AB2C5" w:rsidR="00056ED4" w:rsidRDefault="00056ED4" w:rsidP="000C3DD8">
      <w:pPr>
        <w:tabs>
          <w:tab w:val="left" w:pos="1559"/>
          <w:tab w:val="left" w:pos="1560"/>
        </w:tabs>
        <w:ind w:right="892"/>
        <w:rPr>
          <w:rFonts w:ascii="Arial" w:eastAsia="Arial" w:hAnsi="Arial" w:cs="Arial"/>
          <w:sz w:val="24"/>
        </w:rPr>
      </w:pPr>
    </w:p>
    <w:p w14:paraId="4FC8F972" w14:textId="6C1667FF" w:rsidR="00056ED4" w:rsidRDefault="00056ED4" w:rsidP="000C3DD8">
      <w:pPr>
        <w:tabs>
          <w:tab w:val="left" w:pos="1559"/>
          <w:tab w:val="left" w:pos="1560"/>
        </w:tabs>
        <w:ind w:right="892"/>
        <w:rPr>
          <w:rFonts w:ascii="Arial" w:eastAsia="Arial" w:hAnsi="Arial" w:cs="Arial"/>
          <w:sz w:val="24"/>
        </w:rPr>
      </w:pPr>
    </w:p>
    <w:p w14:paraId="32A09CD2" w14:textId="56ACEF71" w:rsidR="00056ED4" w:rsidRDefault="00056ED4" w:rsidP="000C3DD8">
      <w:pPr>
        <w:tabs>
          <w:tab w:val="left" w:pos="1559"/>
          <w:tab w:val="left" w:pos="1560"/>
        </w:tabs>
        <w:ind w:right="892"/>
        <w:rPr>
          <w:rFonts w:ascii="Arial" w:eastAsia="Arial" w:hAnsi="Arial" w:cs="Arial"/>
          <w:sz w:val="24"/>
        </w:rPr>
      </w:pPr>
    </w:p>
    <w:p w14:paraId="436AA302" w14:textId="6CFC5F36" w:rsidR="00056ED4" w:rsidRDefault="00056ED4" w:rsidP="000C3DD8">
      <w:pPr>
        <w:tabs>
          <w:tab w:val="left" w:pos="1559"/>
          <w:tab w:val="left" w:pos="1560"/>
        </w:tabs>
        <w:ind w:right="892"/>
        <w:rPr>
          <w:rFonts w:ascii="Arial" w:eastAsia="Arial" w:hAnsi="Arial" w:cs="Arial"/>
          <w:sz w:val="24"/>
        </w:rPr>
      </w:pPr>
    </w:p>
    <w:p w14:paraId="28DD9281" w14:textId="574A2A51" w:rsidR="00056ED4" w:rsidRDefault="00056ED4" w:rsidP="000C3DD8">
      <w:pPr>
        <w:tabs>
          <w:tab w:val="left" w:pos="1559"/>
          <w:tab w:val="left" w:pos="1560"/>
        </w:tabs>
        <w:ind w:right="892"/>
        <w:rPr>
          <w:rFonts w:ascii="Arial" w:eastAsia="Arial" w:hAnsi="Arial" w:cs="Arial"/>
          <w:sz w:val="24"/>
        </w:rPr>
      </w:pPr>
    </w:p>
    <w:p w14:paraId="53463BE4" w14:textId="48748B32" w:rsidR="00056ED4" w:rsidRDefault="00056ED4" w:rsidP="000C3DD8">
      <w:pPr>
        <w:tabs>
          <w:tab w:val="left" w:pos="1559"/>
          <w:tab w:val="left" w:pos="1560"/>
        </w:tabs>
        <w:ind w:right="892"/>
        <w:rPr>
          <w:rFonts w:ascii="Arial" w:eastAsia="Arial" w:hAnsi="Arial" w:cs="Arial"/>
          <w:sz w:val="24"/>
        </w:rPr>
      </w:pPr>
    </w:p>
    <w:p w14:paraId="3A0CD02F" w14:textId="189B7ECE" w:rsidR="00056ED4" w:rsidRDefault="00056ED4" w:rsidP="000C3DD8">
      <w:pPr>
        <w:tabs>
          <w:tab w:val="left" w:pos="1559"/>
          <w:tab w:val="left" w:pos="1560"/>
        </w:tabs>
        <w:ind w:right="892"/>
        <w:rPr>
          <w:rFonts w:ascii="Arial" w:eastAsia="Arial" w:hAnsi="Arial" w:cs="Arial"/>
          <w:sz w:val="24"/>
        </w:rPr>
      </w:pPr>
    </w:p>
    <w:p w14:paraId="205C759C" w14:textId="77777777" w:rsidR="00056ED4" w:rsidRDefault="00056ED4" w:rsidP="000C3DD8">
      <w:pPr>
        <w:tabs>
          <w:tab w:val="left" w:pos="1559"/>
          <w:tab w:val="left" w:pos="1560"/>
        </w:tabs>
        <w:ind w:right="892"/>
        <w:rPr>
          <w:rFonts w:ascii="Arial" w:eastAsia="Arial" w:hAnsi="Arial" w:cs="Arial"/>
          <w:sz w:val="24"/>
        </w:rPr>
      </w:pPr>
    </w:p>
    <w:p w14:paraId="3070972E" w14:textId="6A649607" w:rsidR="00D83FB0" w:rsidRDefault="00D83FB0" w:rsidP="000C3DD8">
      <w:pPr>
        <w:tabs>
          <w:tab w:val="left" w:pos="1559"/>
          <w:tab w:val="left" w:pos="1560"/>
        </w:tabs>
        <w:ind w:right="892"/>
        <w:rPr>
          <w:rFonts w:ascii="Arial" w:eastAsia="Arial" w:hAnsi="Arial" w:cs="Arial"/>
          <w:sz w:val="24"/>
        </w:rPr>
      </w:pPr>
    </w:p>
    <w:p w14:paraId="2FDC6DF9" w14:textId="3673C4B8" w:rsidR="00D83FB0" w:rsidRDefault="00D83FB0" w:rsidP="000C3DD8">
      <w:pPr>
        <w:tabs>
          <w:tab w:val="left" w:pos="1559"/>
          <w:tab w:val="left" w:pos="1560"/>
        </w:tabs>
        <w:ind w:right="892"/>
        <w:rPr>
          <w:rFonts w:ascii="Arial" w:eastAsia="Arial" w:hAnsi="Arial" w:cs="Arial"/>
          <w:sz w:val="24"/>
        </w:rPr>
      </w:pPr>
    </w:p>
    <w:p w14:paraId="124EA9D4" w14:textId="6ED5DB77" w:rsidR="00D83FB0" w:rsidRDefault="00D83FB0" w:rsidP="000C3DD8">
      <w:pPr>
        <w:tabs>
          <w:tab w:val="left" w:pos="1559"/>
          <w:tab w:val="left" w:pos="1560"/>
        </w:tabs>
        <w:ind w:right="892"/>
        <w:rPr>
          <w:rFonts w:ascii="Arial" w:eastAsia="Arial" w:hAnsi="Arial" w:cs="Arial"/>
          <w:sz w:val="24"/>
        </w:rPr>
      </w:pPr>
    </w:p>
    <w:p w14:paraId="33356975" w14:textId="231B877F" w:rsidR="00D83FB0" w:rsidRDefault="00D83FB0" w:rsidP="000C3DD8">
      <w:pPr>
        <w:tabs>
          <w:tab w:val="left" w:pos="1559"/>
          <w:tab w:val="left" w:pos="1560"/>
        </w:tabs>
        <w:ind w:right="892"/>
        <w:rPr>
          <w:rFonts w:ascii="Arial" w:eastAsia="Arial" w:hAnsi="Arial" w:cs="Arial"/>
          <w:sz w:val="24"/>
        </w:rPr>
      </w:pPr>
    </w:p>
    <w:p w14:paraId="7229CC61" w14:textId="48929CC0" w:rsidR="00D83FB0" w:rsidRDefault="00D83FB0" w:rsidP="000C3DD8">
      <w:pPr>
        <w:tabs>
          <w:tab w:val="left" w:pos="1559"/>
          <w:tab w:val="left" w:pos="1560"/>
        </w:tabs>
        <w:ind w:right="892"/>
        <w:rPr>
          <w:rFonts w:ascii="Arial" w:eastAsia="Arial" w:hAnsi="Arial" w:cs="Arial"/>
          <w:sz w:val="24"/>
        </w:rPr>
      </w:pPr>
    </w:p>
    <w:p w14:paraId="3B9440CD" w14:textId="4186C427" w:rsidR="00D83FB0" w:rsidRDefault="00D83FB0" w:rsidP="000C3DD8">
      <w:pPr>
        <w:tabs>
          <w:tab w:val="left" w:pos="1559"/>
          <w:tab w:val="left" w:pos="1560"/>
        </w:tabs>
        <w:ind w:right="892"/>
        <w:rPr>
          <w:rFonts w:ascii="Arial" w:eastAsia="Arial" w:hAnsi="Arial" w:cs="Arial"/>
          <w:sz w:val="24"/>
        </w:rPr>
      </w:pPr>
    </w:p>
    <w:p w14:paraId="7D4EF63F" w14:textId="77777777" w:rsidR="00D74824" w:rsidRDefault="00D83FB0" w:rsidP="00D83FB0">
      <w:pPr>
        <w:pStyle w:val="BodyText"/>
        <w:spacing w:before="120"/>
        <w:ind w:right="96"/>
        <w:rPr>
          <w:sz w:val="72"/>
          <w:szCs w:val="72"/>
        </w:rPr>
      </w:pPr>
      <w:r>
        <w:rPr>
          <w:sz w:val="72"/>
          <w:szCs w:val="72"/>
        </w:rPr>
        <w:lastRenderedPageBreak/>
        <w:t xml:space="preserve">                   </w:t>
      </w:r>
      <w:r w:rsidR="00D74824">
        <w:rPr>
          <w:sz w:val="72"/>
          <w:szCs w:val="72"/>
        </w:rPr>
        <w:t>Maintenance</w:t>
      </w:r>
    </w:p>
    <w:p w14:paraId="54B55BEB" w14:textId="77777777" w:rsidR="000C7A37" w:rsidRDefault="00D74824" w:rsidP="00D74824">
      <w:pPr>
        <w:rPr>
          <w:b/>
          <w:bCs/>
          <w:sz w:val="24"/>
        </w:rPr>
      </w:pPr>
      <w:r>
        <w:rPr>
          <w:b/>
          <w:color w:val="0000FF"/>
          <w:sz w:val="24"/>
        </w:rPr>
        <w:t>FormPak FlexFlo</w:t>
      </w:r>
      <w:r w:rsidRPr="00352132">
        <w:rPr>
          <w:b/>
          <w:bCs/>
          <w:sz w:val="24"/>
        </w:rPr>
        <w:t xml:space="preserve"> Flexible Screw Cleaning Instructions:</w:t>
      </w:r>
    </w:p>
    <w:p w14:paraId="0740CAD0" w14:textId="74C98A06" w:rsidR="00D74824" w:rsidRPr="000C7A37" w:rsidRDefault="00D74824" w:rsidP="000C7A37">
      <w:pPr>
        <w:rPr>
          <w:rFonts w:ascii="Helvetica" w:hAnsi="Helvetica" w:cs="Helvetica"/>
          <w:b/>
          <w:bCs/>
          <w:color w:val="FF0000"/>
          <w:shd w:val="clear" w:color="auto" w:fill="FFFFFF"/>
        </w:rPr>
      </w:pPr>
    </w:p>
    <w:p w14:paraId="5BB14E39" w14:textId="77777777" w:rsidR="00D74824" w:rsidRPr="008462F4" w:rsidRDefault="00D74824" w:rsidP="00D74824">
      <w:r w:rsidRPr="008462F4">
        <w:t xml:space="preserve">One of the advantages of flexible screws over nearly any other type of conveyor is the ease in which they can be cleaned.   Below are instructions on disassembly for both the standard and the Clean-Flo styles of flexible screws FormPak offers.  Cleaning processes, procedures, and chemicals for making these parts “sanitary” are customer and site specific and therefore not included here. </w:t>
      </w:r>
    </w:p>
    <w:p w14:paraId="3C12D78B" w14:textId="77777777" w:rsidR="00D74824" w:rsidRDefault="00D74824" w:rsidP="00D74824">
      <w:pPr>
        <w:rPr>
          <w:sz w:val="24"/>
        </w:rPr>
      </w:pPr>
    </w:p>
    <w:p w14:paraId="39E3CC7C" w14:textId="77777777" w:rsidR="00D74824" w:rsidRDefault="00D74824" w:rsidP="00D74824">
      <w:pPr>
        <w:rPr>
          <w:b/>
          <w:bCs/>
          <w:sz w:val="24"/>
        </w:rPr>
      </w:pPr>
      <w:r>
        <w:rPr>
          <w:b/>
          <w:bCs/>
          <w:sz w:val="24"/>
        </w:rPr>
        <w:t>Basic Clean – No Disassembly</w:t>
      </w:r>
    </w:p>
    <w:p w14:paraId="7328747B" w14:textId="77777777" w:rsidR="00D74824" w:rsidRPr="00352132" w:rsidRDefault="00D74824" w:rsidP="00D74824">
      <w:pPr>
        <w:rPr>
          <w:b/>
          <w:bCs/>
          <w:sz w:val="24"/>
        </w:rPr>
      </w:pPr>
    </w:p>
    <w:p w14:paraId="72097ECD" w14:textId="77777777" w:rsidR="00D74824" w:rsidRPr="008462F4" w:rsidRDefault="00D74824" w:rsidP="00D74824">
      <w:r w:rsidRPr="008462F4">
        <w:t>It should be noted that these conveyors can be cleaned without disassembly in either a dry or wet fashion.  In either case, the end cap is removed and the screw is run in reverse to facilitate material evacuation.  Steps:</w:t>
      </w:r>
    </w:p>
    <w:p w14:paraId="1A15584D" w14:textId="77777777" w:rsidR="000C7A37" w:rsidRDefault="000C7A37" w:rsidP="000C7A37">
      <w:pPr>
        <w:pStyle w:val="ListParagraph"/>
        <w:ind w:left="720"/>
        <w:jc w:val="center"/>
        <w:rPr>
          <w:b/>
          <w:bCs/>
          <w:sz w:val="32"/>
          <w:szCs w:val="32"/>
        </w:rPr>
      </w:pPr>
    </w:p>
    <w:p w14:paraId="2AEB2BBC" w14:textId="5E345E5F" w:rsidR="000C7A37" w:rsidRPr="000C7A37" w:rsidRDefault="000C7A37" w:rsidP="000C7A37">
      <w:pPr>
        <w:pStyle w:val="ListParagraph"/>
        <w:ind w:left="720"/>
        <w:jc w:val="center"/>
        <w:rPr>
          <w:rFonts w:ascii="Helvetica" w:hAnsi="Helvetica" w:cs="Helvetica"/>
          <w:b/>
          <w:bCs/>
          <w:color w:val="FF0000"/>
          <w:sz w:val="32"/>
          <w:szCs w:val="32"/>
          <w:shd w:val="clear" w:color="auto" w:fill="FFFFFF"/>
        </w:rPr>
      </w:pPr>
      <w:r w:rsidRPr="000C7A37">
        <w:rPr>
          <w:b/>
          <w:bCs/>
          <w:sz w:val="32"/>
          <w:szCs w:val="32"/>
        </w:rPr>
        <w:t>Warning!</w:t>
      </w:r>
    </w:p>
    <w:p w14:paraId="1AF9A6A3" w14:textId="77777777" w:rsidR="000C7A37" w:rsidRPr="000C7A37" w:rsidRDefault="000C7A37" w:rsidP="000C7A37">
      <w:pPr>
        <w:ind w:left="360" w:firstLine="360"/>
        <w:rPr>
          <w:b/>
          <w:bCs/>
          <w:sz w:val="20"/>
          <w:szCs w:val="20"/>
        </w:rPr>
      </w:pPr>
      <w:r w:rsidRPr="000C7A37">
        <w:rPr>
          <w:rFonts w:ascii="Helvetica" w:hAnsi="Helvetica" w:cs="Helvetica"/>
          <w:b/>
          <w:bCs/>
          <w:color w:val="FF0000"/>
          <w:sz w:val="20"/>
          <w:szCs w:val="20"/>
          <w:shd w:val="clear" w:color="auto" w:fill="FFFFFF"/>
        </w:rPr>
        <w:t>It is important to note that the conveyor should never be run in reverse if the clean-out cap has not been removed or if there is still a significant head load of material above the in-feed of the conveyor. Either of these two conditions can cause conveyor auger failure.</w:t>
      </w:r>
    </w:p>
    <w:p w14:paraId="767A7ECC" w14:textId="77777777" w:rsidR="000C7A37" w:rsidRDefault="000C7A37" w:rsidP="000C7A37"/>
    <w:p w14:paraId="715282DE" w14:textId="77777777" w:rsidR="00D74824" w:rsidRPr="000C7A37" w:rsidRDefault="00D74824" w:rsidP="00D74824">
      <w:pPr>
        <w:rPr>
          <w:b/>
          <w:bCs/>
        </w:rPr>
      </w:pPr>
    </w:p>
    <w:p w14:paraId="05737D5B" w14:textId="77777777" w:rsidR="00D74824" w:rsidRPr="008462F4" w:rsidRDefault="00D74824" w:rsidP="00D74824">
      <w:pPr>
        <w:widowControl/>
        <w:numPr>
          <w:ilvl w:val="0"/>
          <w:numId w:val="45"/>
        </w:numPr>
        <w:autoSpaceDE/>
        <w:autoSpaceDN/>
      </w:pPr>
      <w:r w:rsidRPr="008462F4">
        <w:t>Remove the (2) clips that hold the end cap to the infeed hopper outlet</w:t>
      </w:r>
    </w:p>
    <w:p w14:paraId="3A9CC587" w14:textId="77777777" w:rsidR="00D74824" w:rsidRPr="008462F4" w:rsidRDefault="00D74824" w:rsidP="00D74824">
      <w:pPr>
        <w:widowControl/>
        <w:numPr>
          <w:ilvl w:val="0"/>
          <w:numId w:val="45"/>
        </w:numPr>
        <w:autoSpaceDE/>
        <w:autoSpaceDN/>
      </w:pPr>
      <w:r w:rsidRPr="008462F4">
        <w:t>Run conveyor in reverse</w:t>
      </w:r>
    </w:p>
    <w:p w14:paraId="2B52B219" w14:textId="77777777" w:rsidR="00D74824" w:rsidRPr="008462F4" w:rsidRDefault="00D74824" w:rsidP="00D74824">
      <w:pPr>
        <w:widowControl/>
        <w:numPr>
          <w:ilvl w:val="0"/>
          <w:numId w:val="45"/>
        </w:numPr>
        <w:autoSpaceDE/>
        <w:autoSpaceDN/>
      </w:pPr>
      <w:r w:rsidRPr="008462F4">
        <w:t>Air (for dry clean) or water can be added at the discharge head (</w:t>
      </w:r>
      <w:r w:rsidRPr="008462F4">
        <w:rPr>
          <w:color w:val="FF0000"/>
        </w:rPr>
        <w:t>be cautions of the rotating screw – fingers, hands, or hoses may be pulled into the conveyor</w:t>
      </w:r>
      <w:r w:rsidRPr="008462F4">
        <w:t>) or the infeed hopper.</w:t>
      </w:r>
    </w:p>
    <w:p w14:paraId="1E872BB2" w14:textId="77777777" w:rsidR="00D74824" w:rsidRPr="008462F4" w:rsidRDefault="00D74824" w:rsidP="00D74824">
      <w:pPr>
        <w:widowControl/>
        <w:numPr>
          <w:ilvl w:val="0"/>
          <w:numId w:val="45"/>
        </w:numPr>
        <w:autoSpaceDE/>
        <w:autoSpaceDN/>
      </w:pPr>
      <w:r w:rsidRPr="008462F4">
        <w:t>With system on “Off” position and locked-out, the infeed hopper and discharge head can be wiped down.</w:t>
      </w:r>
    </w:p>
    <w:p w14:paraId="42A4117F" w14:textId="77777777" w:rsidR="00D74824" w:rsidRDefault="00D74824" w:rsidP="00D74824">
      <w:pPr>
        <w:rPr>
          <w:sz w:val="24"/>
        </w:rPr>
      </w:pPr>
    </w:p>
    <w:p w14:paraId="2B401A11" w14:textId="77777777" w:rsidR="00D74824" w:rsidRDefault="00D74824" w:rsidP="00D74824">
      <w:pPr>
        <w:rPr>
          <w:b/>
          <w:bCs/>
          <w:sz w:val="24"/>
        </w:rPr>
      </w:pPr>
      <w:r>
        <w:rPr>
          <w:b/>
          <w:bCs/>
          <w:sz w:val="24"/>
        </w:rPr>
        <w:t>Full Disassembly – Standard Unit</w:t>
      </w:r>
    </w:p>
    <w:p w14:paraId="5534CB5A" w14:textId="77777777" w:rsidR="00D74824" w:rsidRDefault="00D74824" w:rsidP="00D74824">
      <w:pPr>
        <w:rPr>
          <w:b/>
          <w:bCs/>
          <w:sz w:val="24"/>
        </w:rPr>
      </w:pPr>
    </w:p>
    <w:p w14:paraId="656A18FB" w14:textId="77777777" w:rsidR="00D74824" w:rsidRPr="008462F4" w:rsidRDefault="00D74824" w:rsidP="00D74824">
      <w:pPr>
        <w:widowControl/>
        <w:numPr>
          <w:ilvl w:val="0"/>
          <w:numId w:val="46"/>
        </w:numPr>
        <w:autoSpaceDE/>
        <w:autoSpaceDN/>
      </w:pPr>
      <w:r w:rsidRPr="008462F4">
        <w:t>Remove the (2) clips that hold the end cap to the infeed hopper outlet</w:t>
      </w:r>
    </w:p>
    <w:p w14:paraId="324D347E" w14:textId="77777777" w:rsidR="00D74824" w:rsidRPr="008462F4" w:rsidRDefault="00D74824" w:rsidP="00D74824">
      <w:pPr>
        <w:widowControl/>
        <w:numPr>
          <w:ilvl w:val="0"/>
          <w:numId w:val="46"/>
        </w:numPr>
        <w:autoSpaceDE/>
        <w:autoSpaceDN/>
      </w:pPr>
      <w:r w:rsidRPr="008462F4">
        <w:t>Remove the panel from the top of the discharge head (4 bolts)</w:t>
      </w:r>
    </w:p>
    <w:p w14:paraId="56E3A169" w14:textId="360FE393" w:rsidR="00D74824" w:rsidRPr="008462F4" w:rsidRDefault="00D74824" w:rsidP="00D74824">
      <w:pPr>
        <w:widowControl/>
        <w:numPr>
          <w:ilvl w:val="0"/>
          <w:numId w:val="46"/>
        </w:numPr>
        <w:autoSpaceDE/>
        <w:autoSpaceDN/>
      </w:pPr>
      <w:r w:rsidRPr="008462F4">
        <w:t>Remove the J-bolts holding the aug</w:t>
      </w:r>
      <w:r w:rsidR="005227CD">
        <w:t>e</w:t>
      </w:r>
      <w:r w:rsidRPr="008462F4">
        <w:t>r to the drive shaft (</w:t>
      </w:r>
      <w:r w:rsidRPr="008462F4">
        <w:rPr>
          <w:color w:val="FF0000"/>
        </w:rPr>
        <w:t>note the aug</w:t>
      </w:r>
      <w:r w:rsidR="005227CD">
        <w:rPr>
          <w:color w:val="FF0000"/>
        </w:rPr>
        <w:t>e</w:t>
      </w:r>
      <w:r w:rsidRPr="008462F4">
        <w:rPr>
          <w:color w:val="FF0000"/>
        </w:rPr>
        <w:t>r is now free and may drop out of the conveyor as the J-bolts are loosened.  Securing the end of the screw at the outlet may be required</w:t>
      </w:r>
      <w:r w:rsidRPr="008462F4">
        <w:t>).</w:t>
      </w:r>
    </w:p>
    <w:p w14:paraId="75B4189A" w14:textId="77777777" w:rsidR="00D74824" w:rsidRPr="008462F4" w:rsidRDefault="00D74824" w:rsidP="00D74824">
      <w:pPr>
        <w:widowControl/>
        <w:numPr>
          <w:ilvl w:val="0"/>
          <w:numId w:val="46"/>
        </w:numPr>
        <w:autoSpaceDE/>
        <w:autoSpaceDN/>
      </w:pPr>
      <w:r w:rsidRPr="008462F4">
        <w:t>Augur can now be pulled out from the infeed hopper (bottom of conveyor)</w:t>
      </w:r>
    </w:p>
    <w:p w14:paraId="1920B586" w14:textId="77777777" w:rsidR="00D74824" w:rsidRPr="008462F4" w:rsidRDefault="00D74824" w:rsidP="00D74824">
      <w:pPr>
        <w:widowControl/>
        <w:numPr>
          <w:ilvl w:val="0"/>
          <w:numId w:val="46"/>
        </w:numPr>
        <w:autoSpaceDE/>
        <w:autoSpaceDN/>
      </w:pPr>
      <w:r w:rsidRPr="008462F4">
        <w:t xml:space="preserve">Loosen the lower compression coupling holding the Conveyor Tube to the Hopper tube. </w:t>
      </w:r>
    </w:p>
    <w:p w14:paraId="16E0869C" w14:textId="77777777" w:rsidR="00D74824" w:rsidRPr="008462F4" w:rsidRDefault="00D74824" w:rsidP="00D74824">
      <w:pPr>
        <w:widowControl/>
        <w:numPr>
          <w:ilvl w:val="0"/>
          <w:numId w:val="46"/>
        </w:numPr>
        <w:autoSpaceDE/>
        <w:autoSpaceDN/>
      </w:pPr>
      <w:r w:rsidRPr="008462F4">
        <w:t>Slide the compression coupling up the Convey Tube to release it from the Hopper Tube (</w:t>
      </w:r>
      <w:r w:rsidRPr="008462F4">
        <w:rPr>
          <w:color w:val="FF0000"/>
        </w:rPr>
        <w:t>note the Convey Tube may slip out from the top compression coupling, be prepared to secure this from both ends</w:t>
      </w:r>
      <w:r w:rsidRPr="008462F4">
        <w:t>)</w:t>
      </w:r>
    </w:p>
    <w:p w14:paraId="3E98D99A" w14:textId="77777777" w:rsidR="00D74824" w:rsidRPr="008462F4" w:rsidRDefault="00D74824" w:rsidP="00D74824">
      <w:pPr>
        <w:widowControl/>
        <w:numPr>
          <w:ilvl w:val="0"/>
          <w:numId w:val="46"/>
        </w:numPr>
        <w:autoSpaceDE/>
        <w:autoSpaceDN/>
      </w:pPr>
      <w:r w:rsidRPr="008462F4">
        <w:t>Lower compression coupling can now be slipped off of the Convey Tube</w:t>
      </w:r>
    </w:p>
    <w:p w14:paraId="08E0B500" w14:textId="77777777" w:rsidR="00D74824" w:rsidRPr="008462F4" w:rsidRDefault="00D74824" w:rsidP="00D74824">
      <w:pPr>
        <w:widowControl/>
        <w:numPr>
          <w:ilvl w:val="0"/>
          <w:numId w:val="46"/>
        </w:numPr>
        <w:autoSpaceDE/>
        <w:autoSpaceDN/>
      </w:pPr>
      <w:r w:rsidRPr="008462F4">
        <w:t>Upper compression coupling can now be loosened and slid down Convey Tube</w:t>
      </w:r>
    </w:p>
    <w:p w14:paraId="2F8C827D" w14:textId="77777777" w:rsidR="00D74824" w:rsidRPr="008462F4" w:rsidRDefault="00D74824" w:rsidP="00D74824">
      <w:pPr>
        <w:widowControl/>
        <w:numPr>
          <w:ilvl w:val="0"/>
          <w:numId w:val="46"/>
        </w:numPr>
        <w:autoSpaceDE/>
        <w:autoSpaceDN/>
      </w:pPr>
      <w:r w:rsidRPr="008462F4">
        <w:t>Convey tube can now be removed from Discharge Head</w:t>
      </w:r>
    </w:p>
    <w:p w14:paraId="3C76C5CF" w14:textId="77777777" w:rsidR="00D74824" w:rsidRPr="008462F4" w:rsidRDefault="00D74824" w:rsidP="00D74824">
      <w:pPr>
        <w:widowControl/>
        <w:numPr>
          <w:ilvl w:val="0"/>
          <w:numId w:val="46"/>
        </w:numPr>
        <w:autoSpaceDE/>
        <w:autoSpaceDN/>
      </w:pPr>
      <w:r w:rsidRPr="008462F4">
        <w:t>If there is a connection to the infeed hopper (typically a flexible boot held with clamps) it can be removed for access to top of infeed hopper</w:t>
      </w:r>
    </w:p>
    <w:p w14:paraId="338F6C38" w14:textId="4413DFF2" w:rsidR="00D74824" w:rsidRPr="008462F4" w:rsidRDefault="00D74824" w:rsidP="00D74824">
      <w:pPr>
        <w:widowControl/>
        <w:numPr>
          <w:ilvl w:val="0"/>
          <w:numId w:val="46"/>
        </w:numPr>
        <w:autoSpaceDE/>
        <w:autoSpaceDN/>
      </w:pPr>
      <w:r w:rsidRPr="008462F4">
        <w:t xml:space="preserve">The top of the hopper is typically bolted or clamped, and can be removed for ease of cleaning hopper.  </w:t>
      </w:r>
      <w:r w:rsidRPr="008462F4">
        <w:rPr>
          <w:color w:val="FF0000"/>
        </w:rPr>
        <w:t>(Drive should be locked out prior to cleaning this hopper if aug</w:t>
      </w:r>
      <w:r w:rsidR="005227CD">
        <w:rPr>
          <w:color w:val="FF0000"/>
        </w:rPr>
        <w:t>e</w:t>
      </w:r>
      <w:r w:rsidRPr="008462F4">
        <w:rPr>
          <w:color w:val="FF0000"/>
        </w:rPr>
        <w:t>r is still in place)</w:t>
      </w:r>
    </w:p>
    <w:p w14:paraId="6E18BB36" w14:textId="77777777" w:rsidR="000C7A37" w:rsidRDefault="000C7A37" w:rsidP="000C7A37">
      <w:pPr>
        <w:pStyle w:val="ListParagraph"/>
        <w:ind w:left="720"/>
        <w:jc w:val="center"/>
        <w:rPr>
          <w:b/>
          <w:bCs/>
          <w:sz w:val="40"/>
          <w:szCs w:val="40"/>
        </w:rPr>
      </w:pPr>
    </w:p>
    <w:p w14:paraId="5A1749F5" w14:textId="4A7D316B" w:rsidR="00D74824" w:rsidRDefault="00D74824" w:rsidP="00D74824"/>
    <w:p w14:paraId="3FDDA18D" w14:textId="348B633C" w:rsidR="00D74824" w:rsidRDefault="00D74824" w:rsidP="00D74824"/>
    <w:p w14:paraId="626AB36F" w14:textId="3272A3D5" w:rsidR="00D74824" w:rsidRDefault="00D74824" w:rsidP="00D74824"/>
    <w:p w14:paraId="7303FB8A" w14:textId="7AD5E32D" w:rsidR="00D74824" w:rsidRDefault="00D74824" w:rsidP="00D74824"/>
    <w:p w14:paraId="2F99532B" w14:textId="77777777" w:rsidR="00D74824" w:rsidRDefault="00D74824" w:rsidP="00D74824"/>
    <w:p w14:paraId="0F8C4175" w14:textId="4CA40DC6" w:rsidR="00D74824" w:rsidRDefault="00D74824" w:rsidP="00D74824">
      <w:pPr>
        <w:jc w:val="center"/>
      </w:pPr>
      <w:r>
        <w:rPr>
          <w:sz w:val="72"/>
          <w:szCs w:val="72"/>
        </w:rPr>
        <w:lastRenderedPageBreak/>
        <w:t>Maintenance</w:t>
      </w:r>
    </w:p>
    <w:p w14:paraId="12B7E50C" w14:textId="77777777" w:rsidR="00D74824" w:rsidRDefault="00D74824" w:rsidP="00D74824">
      <w:pPr>
        <w:rPr>
          <w:b/>
          <w:bCs/>
          <w:sz w:val="24"/>
        </w:rPr>
      </w:pPr>
    </w:p>
    <w:p w14:paraId="33DAB209" w14:textId="77777777" w:rsidR="00D74824" w:rsidRDefault="00D74824" w:rsidP="00D74824">
      <w:pPr>
        <w:rPr>
          <w:b/>
          <w:bCs/>
          <w:sz w:val="24"/>
        </w:rPr>
      </w:pPr>
      <w:r>
        <w:rPr>
          <w:b/>
          <w:bCs/>
          <w:sz w:val="24"/>
        </w:rPr>
        <w:t>Full Disassembly – CleanFlo Unit</w:t>
      </w:r>
    </w:p>
    <w:p w14:paraId="67ECD158" w14:textId="77777777" w:rsidR="00D74824" w:rsidRDefault="00D74824" w:rsidP="00D74824"/>
    <w:p w14:paraId="03280127" w14:textId="77777777" w:rsidR="00D74824" w:rsidRPr="008462F4" w:rsidRDefault="00D74824" w:rsidP="00D74824">
      <w:pPr>
        <w:widowControl/>
        <w:numPr>
          <w:ilvl w:val="0"/>
          <w:numId w:val="47"/>
        </w:numPr>
        <w:autoSpaceDE/>
        <w:autoSpaceDN/>
      </w:pPr>
      <w:r w:rsidRPr="008462F4">
        <w:t>Remove the (2) clips that hold the end cap to the infeed hopper outlet</w:t>
      </w:r>
    </w:p>
    <w:p w14:paraId="30C0E306" w14:textId="77777777" w:rsidR="00D74824" w:rsidRPr="008462F4" w:rsidRDefault="00D74824" w:rsidP="00D74824">
      <w:pPr>
        <w:widowControl/>
        <w:numPr>
          <w:ilvl w:val="0"/>
          <w:numId w:val="47"/>
        </w:numPr>
        <w:autoSpaceDE/>
        <w:autoSpaceDN/>
      </w:pPr>
      <w:r w:rsidRPr="008462F4">
        <w:t>Using the Tri-Clover top cover on the Discharge Head, the top access panel can be removed:</w:t>
      </w:r>
    </w:p>
    <w:p w14:paraId="72D23D50" w14:textId="77777777" w:rsidR="00D74824" w:rsidRDefault="00D74824" w:rsidP="00D74824">
      <w:pPr>
        <w:ind w:left="360"/>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1"/>
        <w:gridCol w:w="3977"/>
      </w:tblGrid>
      <w:tr w:rsidR="00D74824" w:rsidRPr="00A16EDA" w14:paraId="37E16409" w14:textId="77777777" w:rsidTr="00CD153C">
        <w:trPr>
          <w:trHeight w:val="3050"/>
        </w:trPr>
        <w:tc>
          <w:tcPr>
            <w:tcW w:w="4771" w:type="dxa"/>
            <w:shd w:val="clear" w:color="auto" w:fill="auto"/>
          </w:tcPr>
          <w:p w14:paraId="068718A2" w14:textId="77777777" w:rsidR="00D74824" w:rsidRPr="00A16EDA" w:rsidRDefault="00D74824" w:rsidP="00CD153C">
            <w:pPr>
              <w:rPr>
                <w:sz w:val="24"/>
              </w:rPr>
            </w:pPr>
            <w:r>
              <w:object w:dxaOrig="8028" w:dyaOrig="6408" w14:anchorId="0E4B55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2pt;height:140.4pt" o:ole="">
                  <v:imagedata r:id="rId26" o:title=""/>
                </v:shape>
                <o:OLEObject Type="Embed" ProgID="PBrush" ShapeID="_x0000_i1025" DrawAspect="Content" ObjectID="_1678107725" r:id="rId27"/>
              </w:object>
            </w:r>
          </w:p>
        </w:tc>
        <w:tc>
          <w:tcPr>
            <w:tcW w:w="3977" w:type="dxa"/>
            <w:shd w:val="clear" w:color="auto" w:fill="auto"/>
          </w:tcPr>
          <w:p w14:paraId="07C8A7FE" w14:textId="1CE79BEE" w:rsidR="00D74824" w:rsidRPr="00A16EDA" w:rsidRDefault="00D74824" w:rsidP="00CD153C">
            <w:pPr>
              <w:rPr>
                <w:sz w:val="24"/>
              </w:rPr>
            </w:pPr>
            <w:r w:rsidRPr="00A16EDA">
              <w:rPr>
                <w:noProof/>
                <w:sz w:val="24"/>
              </w:rPr>
              <w:drawing>
                <wp:inline distT="0" distB="0" distL="0" distR="0" wp14:anchorId="7B29DFB7" wp14:editId="3825CAF3">
                  <wp:extent cx="2105025" cy="1933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05025" cy="1933575"/>
                          </a:xfrm>
                          <a:prstGeom prst="rect">
                            <a:avLst/>
                          </a:prstGeom>
                          <a:noFill/>
                          <a:ln>
                            <a:noFill/>
                          </a:ln>
                        </pic:spPr>
                      </pic:pic>
                    </a:graphicData>
                  </a:graphic>
                </wp:inline>
              </w:drawing>
            </w:r>
          </w:p>
        </w:tc>
      </w:tr>
    </w:tbl>
    <w:p w14:paraId="5CC77FEA" w14:textId="77777777" w:rsidR="00D74824" w:rsidRDefault="00D74824" w:rsidP="00D74824">
      <w:pPr>
        <w:ind w:left="720"/>
        <w:rPr>
          <w:sz w:val="24"/>
        </w:rPr>
      </w:pPr>
    </w:p>
    <w:p w14:paraId="6C831B42" w14:textId="77777777" w:rsidR="00D74824" w:rsidRDefault="00D74824" w:rsidP="00D74824">
      <w:pPr>
        <w:jc w:val="center"/>
        <w:rPr>
          <w:sz w:val="24"/>
        </w:rPr>
      </w:pPr>
    </w:p>
    <w:p w14:paraId="7CB9985A" w14:textId="77777777" w:rsidR="00D74824" w:rsidRDefault="00D74824" w:rsidP="00D74824">
      <w:pPr>
        <w:jc w:val="center"/>
        <w:rPr>
          <w:sz w:val="24"/>
        </w:rPr>
      </w:pPr>
    </w:p>
    <w:p w14:paraId="7716ABC1" w14:textId="77777777" w:rsidR="00D74824" w:rsidRDefault="00D74824" w:rsidP="00D74824">
      <w:pPr>
        <w:widowControl/>
        <w:numPr>
          <w:ilvl w:val="0"/>
          <w:numId w:val="47"/>
        </w:numPr>
        <w:autoSpaceDE/>
        <w:autoSpaceDN/>
      </w:pPr>
      <w:r w:rsidRPr="008462F4">
        <w:t>Between the Discharge Head and Drive is a bolted pin to release the augur:</w:t>
      </w:r>
    </w:p>
    <w:p w14:paraId="3BC7FD14" w14:textId="77777777" w:rsidR="00D74824" w:rsidRPr="008462F4" w:rsidRDefault="00D74824" w:rsidP="00D74824">
      <w:pPr>
        <w:ind w:left="720"/>
      </w:pPr>
    </w:p>
    <w:p w14:paraId="0244CCC0" w14:textId="77777777" w:rsidR="00D74824" w:rsidRDefault="00D74824" w:rsidP="00D74824">
      <w:pPr>
        <w:rPr>
          <w:sz w:val="24"/>
        </w:rPr>
      </w:pPr>
    </w:p>
    <w:p w14:paraId="246F851E" w14:textId="50C1D985" w:rsidR="00D74824" w:rsidRDefault="00D74824" w:rsidP="00D74824">
      <w:pPr>
        <w:jc w:val="center"/>
        <w:rPr>
          <w:sz w:val="24"/>
        </w:rPr>
      </w:pPr>
      <w:r>
        <w:rPr>
          <w:noProof/>
          <w:sz w:val="24"/>
        </w:rPr>
        <w:drawing>
          <wp:inline distT="0" distB="0" distL="0" distR="0" wp14:anchorId="107866EB" wp14:editId="09F63A32">
            <wp:extent cx="3057525" cy="2143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b="16357"/>
                    <a:stretch/>
                  </pic:blipFill>
                  <pic:spPr bwMode="auto">
                    <a:xfrm>
                      <a:off x="0" y="0"/>
                      <a:ext cx="3057525" cy="2143125"/>
                    </a:xfrm>
                    <a:prstGeom prst="rect">
                      <a:avLst/>
                    </a:prstGeom>
                    <a:noFill/>
                    <a:ln>
                      <a:noFill/>
                    </a:ln>
                    <a:extLst>
                      <a:ext uri="{53640926-AAD7-44D8-BBD7-CCE9431645EC}">
                        <a14:shadowObscured xmlns:a14="http://schemas.microsoft.com/office/drawing/2010/main"/>
                      </a:ext>
                    </a:extLst>
                  </pic:spPr>
                </pic:pic>
              </a:graphicData>
            </a:graphic>
          </wp:inline>
        </w:drawing>
      </w:r>
    </w:p>
    <w:p w14:paraId="65529F8C" w14:textId="77777777" w:rsidR="00D74824" w:rsidRDefault="00D74824" w:rsidP="00D74824">
      <w:pPr>
        <w:ind w:left="720"/>
        <w:rPr>
          <w:color w:val="FF0000"/>
        </w:rPr>
      </w:pPr>
    </w:p>
    <w:p w14:paraId="2DBFB1ED" w14:textId="459AE8A6" w:rsidR="00D74824" w:rsidRPr="008462F4" w:rsidRDefault="00D74824" w:rsidP="00D74824">
      <w:pPr>
        <w:ind w:left="720"/>
        <w:rPr>
          <w:color w:val="FF0000"/>
        </w:rPr>
      </w:pPr>
      <w:r w:rsidRPr="008462F4">
        <w:rPr>
          <w:color w:val="FF0000"/>
        </w:rPr>
        <w:t>(</w:t>
      </w:r>
      <w:r>
        <w:rPr>
          <w:color w:val="FF0000"/>
        </w:rPr>
        <w:t>N</w:t>
      </w:r>
      <w:r w:rsidRPr="008462F4">
        <w:rPr>
          <w:color w:val="FF0000"/>
        </w:rPr>
        <w:t>ote once this pin is pulled, the aug</w:t>
      </w:r>
      <w:r w:rsidR="005227CD">
        <w:rPr>
          <w:color w:val="FF0000"/>
        </w:rPr>
        <w:t>e</w:t>
      </w:r>
      <w:r w:rsidRPr="008462F4">
        <w:rPr>
          <w:color w:val="FF0000"/>
        </w:rPr>
        <w:t>r is free and may drop out of the conveyor. Securing the end of the screw from the outlet may be required).</w:t>
      </w:r>
    </w:p>
    <w:p w14:paraId="2E199270" w14:textId="77777777" w:rsidR="00D74824" w:rsidRDefault="00D74824" w:rsidP="00D74824">
      <w:pPr>
        <w:ind w:left="720"/>
        <w:rPr>
          <w:sz w:val="24"/>
        </w:rPr>
      </w:pPr>
    </w:p>
    <w:p w14:paraId="26139527" w14:textId="77777777" w:rsidR="00D74824" w:rsidRDefault="00D74824" w:rsidP="00D74824">
      <w:pPr>
        <w:ind w:left="720"/>
        <w:rPr>
          <w:sz w:val="24"/>
        </w:rPr>
      </w:pPr>
    </w:p>
    <w:p w14:paraId="584DB110" w14:textId="77777777" w:rsidR="00D74824" w:rsidRDefault="00D74824" w:rsidP="00D74824">
      <w:pPr>
        <w:rPr>
          <w:b/>
          <w:bCs/>
          <w:sz w:val="24"/>
        </w:rPr>
      </w:pPr>
    </w:p>
    <w:p w14:paraId="378E9FFC" w14:textId="77777777" w:rsidR="00D74824" w:rsidRDefault="00D74824" w:rsidP="00D74824">
      <w:pPr>
        <w:rPr>
          <w:b/>
          <w:bCs/>
          <w:sz w:val="24"/>
        </w:rPr>
      </w:pPr>
    </w:p>
    <w:p w14:paraId="759C52F9" w14:textId="77777777" w:rsidR="00D74824" w:rsidRDefault="00D74824" w:rsidP="00D74824">
      <w:pPr>
        <w:rPr>
          <w:b/>
          <w:bCs/>
          <w:sz w:val="24"/>
        </w:rPr>
      </w:pPr>
    </w:p>
    <w:p w14:paraId="0927FECA" w14:textId="77777777" w:rsidR="00D74824" w:rsidRDefault="00D74824" w:rsidP="00D74824">
      <w:pPr>
        <w:rPr>
          <w:b/>
          <w:bCs/>
          <w:sz w:val="24"/>
        </w:rPr>
      </w:pPr>
    </w:p>
    <w:p w14:paraId="5E664740" w14:textId="44E1D2D6" w:rsidR="00D74824" w:rsidRDefault="00D74824" w:rsidP="00D74824">
      <w:pPr>
        <w:jc w:val="center"/>
        <w:rPr>
          <w:sz w:val="72"/>
          <w:szCs w:val="72"/>
        </w:rPr>
      </w:pPr>
      <w:r>
        <w:rPr>
          <w:sz w:val="72"/>
          <w:szCs w:val="72"/>
        </w:rPr>
        <w:lastRenderedPageBreak/>
        <w:t>Maintenance</w:t>
      </w:r>
    </w:p>
    <w:p w14:paraId="266232D0" w14:textId="77777777" w:rsidR="00D74824" w:rsidRDefault="00D74824" w:rsidP="00D74824">
      <w:pPr>
        <w:jc w:val="center"/>
        <w:rPr>
          <w:b/>
          <w:bCs/>
          <w:sz w:val="24"/>
        </w:rPr>
      </w:pPr>
    </w:p>
    <w:p w14:paraId="14C8411D" w14:textId="77777777" w:rsidR="00D74824" w:rsidRDefault="00D74824" w:rsidP="00D74824">
      <w:pPr>
        <w:rPr>
          <w:b/>
          <w:bCs/>
          <w:sz w:val="24"/>
        </w:rPr>
      </w:pPr>
      <w:r>
        <w:rPr>
          <w:b/>
          <w:bCs/>
          <w:sz w:val="24"/>
        </w:rPr>
        <w:t>Full Disassembly – CleanFlo Unit - Continued</w:t>
      </w:r>
    </w:p>
    <w:p w14:paraId="6176A75C" w14:textId="77777777" w:rsidR="00D74824" w:rsidRDefault="00D74824" w:rsidP="00D74824">
      <w:pPr>
        <w:ind w:left="720"/>
        <w:rPr>
          <w:sz w:val="24"/>
        </w:rPr>
      </w:pPr>
    </w:p>
    <w:p w14:paraId="1FFF6C9C" w14:textId="77777777" w:rsidR="00D74824" w:rsidRPr="008462F4" w:rsidRDefault="00D74824" w:rsidP="00D74824">
      <w:pPr>
        <w:widowControl/>
        <w:numPr>
          <w:ilvl w:val="0"/>
          <w:numId w:val="47"/>
        </w:numPr>
        <w:autoSpaceDE/>
        <w:autoSpaceDN/>
      </w:pPr>
      <w:r w:rsidRPr="008462F4">
        <w:t>Augur can now be pulled out from the infeed hopper (bottom of conveyor)</w:t>
      </w:r>
    </w:p>
    <w:p w14:paraId="24F65DA3" w14:textId="77777777" w:rsidR="00D74824" w:rsidRPr="008462F4" w:rsidRDefault="00D74824" w:rsidP="00D74824">
      <w:pPr>
        <w:widowControl/>
        <w:numPr>
          <w:ilvl w:val="0"/>
          <w:numId w:val="47"/>
        </w:numPr>
        <w:autoSpaceDE/>
        <w:autoSpaceDN/>
      </w:pPr>
      <w:r w:rsidRPr="008462F4">
        <w:t xml:space="preserve">Loosen the lower compression coupling holding the Conveyor Tube to the Hopper tube. </w:t>
      </w:r>
    </w:p>
    <w:p w14:paraId="1A72FC33" w14:textId="77777777" w:rsidR="00D74824" w:rsidRPr="008462F4" w:rsidRDefault="00D74824" w:rsidP="00D74824">
      <w:pPr>
        <w:widowControl/>
        <w:numPr>
          <w:ilvl w:val="0"/>
          <w:numId w:val="47"/>
        </w:numPr>
        <w:autoSpaceDE/>
        <w:autoSpaceDN/>
      </w:pPr>
      <w:r w:rsidRPr="008462F4">
        <w:t>Slide the compression coupling up the Convey Tube to release it from the Hopper Tube (</w:t>
      </w:r>
      <w:r w:rsidRPr="008462F4">
        <w:rPr>
          <w:color w:val="FF0000"/>
        </w:rPr>
        <w:t>note the Convey Tube may slip out from the top compression coupling, be prepared to secure this from both ends</w:t>
      </w:r>
      <w:r w:rsidRPr="008462F4">
        <w:t>)</w:t>
      </w:r>
    </w:p>
    <w:p w14:paraId="4841FD07" w14:textId="77777777" w:rsidR="00D74824" w:rsidRPr="008462F4" w:rsidRDefault="00D74824" w:rsidP="00D74824">
      <w:pPr>
        <w:widowControl/>
        <w:numPr>
          <w:ilvl w:val="0"/>
          <w:numId w:val="47"/>
        </w:numPr>
        <w:autoSpaceDE/>
        <w:autoSpaceDN/>
      </w:pPr>
      <w:r w:rsidRPr="008462F4">
        <w:t>Lower compression coupling can now be slipped off of the Convey Tube</w:t>
      </w:r>
    </w:p>
    <w:p w14:paraId="2694E0D8" w14:textId="77777777" w:rsidR="00D74824" w:rsidRPr="008462F4" w:rsidRDefault="00D74824" w:rsidP="00D74824">
      <w:pPr>
        <w:widowControl/>
        <w:numPr>
          <w:ilvl w:val="0"/>
          <w:numId w:val="47"/>
        </w:numPr>
        <w:autoSpaceDE/>
        <w:autoSpaceDN/>
      </w:pPr>
      <w:r w:rsidRPr="008462F4">
        <w:t>Upper compression coupling can now be loosened and slid down Convey Tube</w:t>
      </w:r>
    </w:p>
    <w:p w14:paraId="38827624" w14:textId="77777777" w:rsidR="00D74824" w:rsidRPr="008462F4" w:rsidRDefault="00D74824" w:rsidP="00D74824">
      <w:pPr>
        <w:widowControl/>
        <w:numPr>
          <w:ilvl w:val="0"/>
          <w:numId w:val="47"/>
        </w:numPr>
        <w:autoSpaceDE/>
        <w:autoSpaceDN/>
      </w:pPr>
      <w:r w:rsidRPr="008462F4">
        <w:t>Convey tube can now be removed from Discharge Head</w:t>
      </w:r>
    </w:p>
    <w:p w14:paraId="7FFB1B57" w14:textId="77777777" w:rsidR="00D74824" w:rsidRPr="008462F4" w:rsidRDefault="00D74824" w:rsidP="00D74824">
      <w:pPr>
        <w:widowControl/>
        <w:numPr>
          <w:ilvl w:val="0"/>
          <w:numId w:val="47"/>
        </w:numPr>
        <w:autoSpaceDE/>
        <w:autoSpaceDN/>
      </w:pPr>
      <w:r w:rsidRPr="008462F4">
        <w:t>If there is a connection to the infeed hopper (typically a flexible boot held with clamps) it can be removed for access to top of infeed hopper</w:t>
      </w:r>
    </w:p>
    <w:p w14:paraId="5F54D7C2" w14:textId="77777777" w:rsidR="00D74824" w:rsidRPr="008462F4" w:rsidRDefault="00D74824" w:rsidP="00D74824">
      <w:pPr>
        <w:widowControl/>
        <w:numPr>
          <w:ilvl w:val="0"/>
          <w:numId w:val="47"/>
        </w:numPr>
        <w:autoSpaceDE/>
        <w:autoSpaceDN/>
      </w:pPr>
      <w:r w:rsidRPr="008462F4">
        <w:t xml:space="preserve">The top of the hopper is typically bolted or clamped, and can be removed for ease of cleaning hopper.  </w:t>
      </w:r>
      <w:r w:rsidRPr="008462F4">
        <w:rPr>
          <w:color w:val="FF0000"/>
        </w:rPr>
        <w:t>(Drive should be locked out prior to cleaning this hopper if augur is still in place)</w:t>
      </w:r>
    </w:p>
    <w:p w14:paraId="54E610C1" w14:textId="77777777" w:rsidR="00D74824" w:rsidRPr="00D71BFD" w:rsidRDefault="00D74824" w:rsidP="00D74824">
      <w:pPr>
        <w:ind w:left="360"/>
        <w:rPr>
          <w:sz w:val="24"/>
        </w:rPr>
      </w:pPr>
    </w:p>
    <w:p w14:paraId="191DAFCE" w14:textId="77777777" w:rsidR="00D74824" w:rsidRDefault="00D74824" w:rsidP="00D74824"/>
    <w:p w14:paraId="22EE36B2" w14:textId="77777777" w:rsidR="00D74824" w:rsidRDefault="00D74824" w:rsidP="00D74824"/>
    <w:p w14:paraId="27B521BC" w14:textId="77777777" w:rsidR="00D74824" w:rsidRDefault="00D74824" w:rsidP="00D74824"/>
    <w:p w14:paraId="6ADBDF51" w14:textId="77777777" w:rsidR="00D74824" w:rsidRDefault="00D74824" w:rsidP="00D74824">
      <w:pPr>
        <w:rPr>
          <w:b/>
          <w:bCs/>
          <w:sz w:val="24"/>
          <w:szCs w:val="24"/>
        </w:rPr>
      </w:pPr>
      <w:r>
        <w:rPr>
          <w:b/>
          <w:bCs/>
          <w:sz w:val="24"/>
          <w:szCs w:val="24"/>
        </w:rPr>
        <w:t xml:space="preserve">Reassembly </w:t>
      </w:r>
    </w:p>
    <w:p w14:paraId="10132535" w14:textId="77777777" w:rsidR="00D74824" w:rsidRDefault="00D74824" w:rsidP="00D74824">
      <w:pPr>
        <w:rPr>
          <w:b/>
          <w:bCs/>
          <w:sz w:val="24"/>
          <w:szCs w:val="24"/>
        </w:rPr>
      </w:pPr>
    </w:p>
    <w:p w14:paraId="4987229E" w14:textId="77777777" w:rsidR="00D74824" w:rsidRPr="008462F4" w:rsidRDefault="00D74824" w:rsidP="00D74824">
      <w:r w:rsidRPr="008462F4">
        <w:t>Regardless of the type of flexible screw, the reassembly process should be done in exactly the reverse of the process used to disassemble.</w:t>
      </w:r>
    </w:p>
    <w:p w14:paraId="10F8BE95" w14:textId="20440B97" w:rsidR="00F107C7" w:rsidRDefault="00D74824" w:rsidP="00D83FB0">
      <w:pPr>
        <w:pStyle w:val="BodyText"/>
        <w:spacing w:before="120"/>
        <w:ind w:right="96"/>
        <w:rPr>
          <w:sz w:val="72"/>
          <w:szCs w:val="72"/>
        </w:rPr>
      </w:pPr>
      <w:r>
        <w:rPr>
          <w:sz w:val="72"/>
          <w:szCs w:val="72"/>
        </w:rPr>
        <w:t xml:space="preserve"> </w:t>
      </w:r>
      <w:r w:rsidR="00D83FB0">
        <w:rPr>
          <w:sz w:val="72"/>
          <w:szCs w:val="72"/>
        </w:rPr>
        <w:t xml:space="preserve"> </w:t>
      </w:r>
      <w:bookmarkStart w:id="14" w:name="_Hlk42004073"/>
    </w:p>
    <w:p w14:paraId="6D7D51E8" w14:textId="0D978A3A" w:rsidR="00D74824" w:rsidRDefault="00D74824" w:rsidP="00D83FB0">
      <w:pPr>
        <w:pStyle w:val="BodyText"/>
        <w:spacing w:before="120"/>
        <w:ind w:right="96"/>
        <w:rPr>
          <w:sz w:val="72"/>
          <w:szCs w:val="72"/>
        </w:rPr>
      </w:pPr>
    </w:p>
    <w:p w14:paraId="099E9310" w14:textId="7B8F8E31" w:rsidR="00D74824" w:rsidRDefault="00D74824" w:rsidP="00D83FB0">
      <w:pPr>
        <w:pStyle w:val="BodyText"/>
        <w:spacing w:before="120"/>
        <w:ind w:right="96"/>
        <w:rPr>
          <w:sz w:val="72"/>
          <w:szCs w:val="72"/>
        </w:rPr>
      </w:pPr>
    </w:p>
    <w:p w14:paraId="4D4EF9B1" w14:textId="2A42F325" w:rsidR="00D74824" w:rsidRDefault="00D74824" w:rsidP="00D83FB0">
      <w:pPr>
        <w:pStyle w:val="BodyText"/>
        <w:spacing w:before="120"/>
        <w:ind w:right="96"/>
        <w:rPr>
          <w:sz w:val="72"/>
          <w:szCs w:val="72"/>
        </w:rPr>
      </w:pPr>
    </w:p>
    <w:p w14:paraId="65769247" w14:textId="6EFE22A5" w:rsidR="00D74824" w:rsidRDefault="00D74824" w:rsidP="00D83FB0">
      <w:pPr>
        <w:pStyle w:val="BodyText"/>
        <w:spacing w:before="120"/>
        <w:ind w:right="96"/>
        <w:rPr>
          <w:sz w:val="72"/>
          <w:szCs w:val="72"/>
        </w:rPr>
      </w:pPr>
    </w:p>
    <w:p w14:paraId="26840070" w14:textId="399722FF" w:rsidR="00D74824" w:rsidRDefault="00D74824" w:rsidP="00D83FB0">
      <w:pPr>
        <w:pStyle w:val="BodyText"/>
        <w:spacing w:before="120"/>
        <w:ind w:right="96"/>
        <w:rPr>
          <w:sz w:val="72"/>
          <w:szCs w:val="72"/>
        </w:rPr>
      </w:pPr>
    </w:p>
    <w:p w14:paraId="762661DB" w14:textId="77777777" w:rsidR="00D74824" w:rsidRDefault="00D74824" w:rsidP="00D83FB0">
      <w:pPr>
        <w:pStyle w:val="BodyText"/>
        <w:spacing w:before="120"/>
        <w:ind w:right="96"/>
        <w:rPr>
          <w:sz w:val="72"/>
          <w:szCs w:val="72"/>
        </w:rPr>
      </w:pPr>
    </w:p>
    <w:bookmarkEnd w:id="14"/>
    <w:p w14:paraId="66360100" w14:textId="0F9C6904" w:rsidR="00F107C7" w:rsidRPr="00F107C7" w:rsidRDefault="00D74824" w:rsidP="00F107C7">
      <w:pPr>
        <w:spacing w:before="120"/>
        <w:ind w:left="720" w:right="96" w:firstLine="720"/>
        <w:jc w:val="center"/>
        <w:rPr>
          <w:sz w:val="56"/>
          <w:szCs w:val="56"/>
        </w:rPr>
      </w:pPr>
      <w:r w:rsidRPr="00F107C7">
        <w:rPr>
          <w:sz w:val="56"/>
          <w:szCs w:val="56"/>
        </w:rPr>
        <w:lastRenderedPageBreak/>
        <w:t>FormPak</w:t>
      </w:r>
      <w:r w:rsidR="00F107C7" w:rsidRPr="00F107C7">
        <w:rPr>
          <w:sz w:val="56"/>
          <w:szCs w:val="56"/>
        </w:rPr>
        <w:t xml:space="preserve"> Machinery Catalog</w:t>
      </w:r>
    </w:p>
    <w:p w14:paraId="40D14D2B" w14:textId="77777777" w:rsidR="00F107C7" w:rsidRPr="00F107C7" w:rsidRDefault="00F107C7" w:rsidP="00F107C7">
      <w:pPr>
        <w:spacing w:before="93"/>
        <w:ind w:left="580"/>
        <w:outlineLvl w:val="1"/>
        <w:rPr>
          <w:rFonts w:ascii="Arial" w:eastAsia="Arial" w:hAnsi="Arial" w:cs="Arial"/>
          <w:b/>
          <w:bCs/>
          <w:lang w:bidi="en-US"/>
        </w:rPr>
      </w:pPr>
      <w:r w:rsidRPr="00F107C7">
        <w:rPr>
          <w:rFonts w:ascii="Arial" w:eastAsia="Arial" w:hAnsi="Arial" w:cs="Arial"/>
          <w:b/>
          <w:bCs/>
          <w:lang w:bidi="en-US"/>
        </w:rPr>
        <w:t>BagPak Series (Bulk Bag Fillers)</w:t>
      </w:r>
    </w:p>
    <w:p w14:paraId="388A413D"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BagPak 1100-DT (Duffel Top Bag</w:t>
      </w:r>
      <w:r w:rsidRPr="00F107C7">
        <w:rPr>
          <w:rFonts w:ascii="Arial" w:eastAsia="Arial" w:hAnsi="Arial" w:cs="Arial"/>
          <w:spacing w:val="-12"/>
          <w:lang w:bidi="en-US"/>
        </w:rPr>
        <w:t xml:space="preserve"> </w:t>
      </w:r>
      <w:r w:rsidRPr="00F107C7">
        <w:rPr>
          <w:rFonts w:ascii="Arial" w:eastAsia="Arial" w:hAnsi="Arial" w:cs="Arial"/>
          <w:lang w:bidi="en-US"/>
        </w:rPr>
        <w:t>Filler)</w:t>
      </w:r>
    </w:p>
    <w:p w14:paraId="2AF59A1A"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BagPak 2100-ST (Spout Top Bag</w:t>
      </w:r>
      <w:r w:rsidRPr="00F107C7">
        <w:rPr>
          <w:rFonts w:ascii="Arial" w:eastAsia="Arial" w:hAnsi="Arial" w:cs="Arial"/>
          <w:spacing w:val="-14"/>
          <w:lang w:bidi="en-US"/>
        </w:rPr>
        <w:t xml:space="preserve"> </w:t>
      </w:r>
      <w:r w:rsidRPr="00F107C7">
        <w:rPr>
          <w:rFonts w:ascii="Arial" w:eastAsia="Arial" w:hAnsi="Arial" w:cs="Arial"/>
          <w:lang w:bidi="en-US"/>
        </w:rPr>
        <w:t>Filler)</w:t>
      </w:r>
    </w:p>
    <w:p w14:paraId="2B25A23A"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BagPak 2100-SS (Spout Top, Scale Controlled Bag</w:t>
      </w:r>
      <w:r w:rsidRPr="00F107C7">
        <w:rPr>
          <w:rFonts w:ascii="Arial" w:eastAsia="Arial" w:hAnsi="Arial" w:cs="Arial"/>
          <w:spacing w:val="-6"/>
          <w:lang w:bidi="en-US"/>
        </w:rPr>
        <w:t xml:space="preserve"> </w:t>
      </w:r>
      <w:r w:rsidRPr="00F107C7">
        <w:rPr>
          <w:rFonts w:ascii="Arial" w:eastAsia="Arial" w:hAnsi="Arial" w:cs="Arial"/>
          <w:lang w:bidi="en-US"/>
        </w:rPr>
        <w:t>Filler)</w:t>
      </w:r>
    </w:p>
    <w:p w14:paraId="5DCD492F"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BagPak 4400-AD (Auto Discharge Bag</w:t>
      </w:r>
      <w:r w:rsidRPr="00F107C7">
        <w:rPr>
          <w:rFonts w:ascii="Arial" w:eastAsia="Arial" w:hAnsi="Arial" w:cs="Arial"/>
          <w:spacing w:val="-3"/>
          <w:lang w:bidi="en-US"/>
        </w:rPr>
        <w:t xml:space="preserve"> </w:t>
      </w:r>
      <w:r w:rsidRPr="00F107C7">
        <w:rPr>
          <w:rFonts w:ascii="Arial" w:eastAsia="Arial" w:hAnsi="Arial" w:cs="Arial"/>
          <w:lang w:bidi="en-US"/>
        </w:rPr>
        <w:t>Filler)</w:t>
      </w:r>
    </w:p>
    <w:p w14:paraId="277D802B" w14:textId="77777777" w:rsidR="00F107C7" w:rsidRPr="00F107C7" w:rsidRDefault="00F107C7" w:rsidP="00F107C7">
      <w:pPr>
        <w:spacing w:before="229"/>
        <w:ind w:left="580"/>
        <w:outlineLvl w:val="1"/>
        <w:rPr>
          <w:rFonts w:ascii="Arial" w:eastAsia="Arial" w:hAnsi="Arial" w:cs="Arial"/>
          <w:b/>
          <w:bCs/>
          <w:lang w:bidi="en-US"/>
        </w:rPr>
      </w:pPr>
      <w:r w:rsidRPr="00F107C7">
        <w:rPr>
          <w:rFonts w:ascii="Arial" w:eastAsia="Arial" w:hAnsi="Arial" w:cs="Arial"/>
          <w:b/>
          <w:bCs/>
          <w:lang w:bidi="en-US"/>
        </w:rPr>
        <w:t>BagFlo/EasyFlo Series (Bulk Bag Dischargers)</w:t>
      </w:r>
    </w:p>
    <w:p w14:paraId="14AAC146" w14:textId="77777777" w:rsidR="00F107C7" w:rsidRPr="00F107C7" w:rsidRDefault="00F107C7" w:rsidP="00F107C7">
      <w:pPr>
        <w:numPr>
          <w:ilvl w:val="0"/>
          <w:numId w:val="32"/>
        </w:numPr>
        <w:tabs>
          <w:tab w:val="left" w:pos="940"/>
          <w:tab w:val="left" w:pos="941"/>
        </w:tabs>
        <w:spacing w:before="1" w:line="292" w:lineRule="exact"/>
        <w:rPr>
          <w:rFonts w:ascii="Arial" w:eastAsia="Arial" w:hAnsi="Arial" w:cs="Arial"/>
          <w:lang w:bidi="en-US"/>
        </w:rPr>
      </w:pPr>
      <w:r w:rsidRPr="00F107C7">
        <w:rPr>
          <w:rFonts w:ascii="Arial" w:eastAsia="Arial" w:hAnsi="Arial" w:cs="Arial"/>
          <w:lang w:bidi="en-US"/>
        </w:rPr>
        <w:t>BagFlo 500-FL (Fork Loaded Bulk Bag</w:t>
      </w:r>
      <w:r w:rsidRPr="00F107C7">
        <w:rPr>
          <w:rFonts w:ascii="Arial" w:eastAsia="Arial" w:hAnsi="Arial" w:cs="Arial"/>
          <w:spacing w:val="-5"/>
          <w:lang w:bidi="en-US"/>
        </w:rPr>
        <w:t xml:space="preserve"> </w:t>
      </w:r>
      <w:r w:rsidRPr="00F107C7">
        <w:rPr>
          <w:rFonts w:ascii="Arial" w:eastAsia="Arial" w:hAnsi="Arial" w:cs="Arial"/>
          <w:lang w:bidi="en-US"/>
        </w:rPr>
        <w:t>Unloader)</w:t>
      </w:r>
    </w:p>
    <w:p w14:paraId="75C55120"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500-HT (Hoist &amp; Trolley Loaded Bulk Bag</w:t>
      </w:r>
      <w:r w:rsidRPr="00F107C7">
        <w:rPr>
          <w:rFonts w:ascii="Arial" w:eastAsia="Arial" w:hAnsi="Arial" w:cs="Arial"/>
          <w:spacing w:val="-11"/>
          <w:lang w:bidi="en-US"/>
        </w:rPr>
        <w:t xml:space="preserve"> </w:t>
      </w:r>
      <w:r w:rsidRPr="00F107C7">
        <w:rPr>
          <w:rFonts w:ascii="Arial" w:eastAsia="Arial" w:hAnsi="Arial" w:cs="Arial"/>
          <w:lang w:bidi="en-US"/>
        </w:rPr>
        <w:t>Unloader)</w:t>
      </w:r>
    </w:p>
    <w:p w14:paraId="2DC62965"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BagFlo 500-HF (Half Frame Bulk Bag</w:t>
      </w:r>
      <w:r w:rsidRPr="00F107C7">
        <w:rPr>
          <w:rFonts w:ascii="Arial" w:eastAsia="Arial" w:hAnsi="Arial" w:cs="Arial"/>
          <w:spacing w:val="-2"/>
          <w:lang w:bidi="en-US"/>
        </w:rPr>
        <w:t xml:space="preserve"> </w:t>
      </w:r>
      <w:r w:rsidRPr="00F107C7">
        <w:rPr>
          <w:rFonts w:ascii="Arial" w:eastAsia="Arial" w:hAnsi="Arial" w:cs="Arial"/>
          <w:lang w:bidi="en-US"/>
        </w:rPr>
        <w:t>Unloader)</w:t>
      </w:r>
    </w:p>
    <w:p w14:paraId="262EC968"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500-RK (Retrofit</w:t>
      </w:r>
      <w:r w:rsidRPr="00F107C7">
        <w:rPr>
          <w:rFonts w:ascii="Arial" w:eastAsia="Arial" w:hAnsi="Arial" w:cs="Arial"/>
          <w:spacing w:val="-1"/>
          <w:lang w:bidi="en-US"/>
        </w:rPr>
        <w:t xml:space="preserve"> </w:t>
      </w:r>
      <w:r w:rsidRPr="00F107C7">
        <w:rPr>
          <w:rFonts w:ascii="Arial" w:eastAsia="Arial" w:hAnsi="Arial" w:cs="Arial"/>
          <w:lang w:bidi="en-US"/>
        </w:rPr>
        <w:t>Kit)</w:t>
      </w:r>
    </w:p>
    <w:p w14:paraId="6BF159B8"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EasyFlo 500-FL (Free Flowing Bulk Bag</w:t>
      </w:r>
      <w:r w:rsidRPr="00F107C7">
        <w:rPr>
          <w:rFonts w:ascii="Arial" w:eastAsia="Arial" w:hAnsi="Arial" w:cs="Arial"/>
          <w:spacing w:val="-13"/>
          <w:lang w:bidi="en-US"/>
        </w:rPr>
        <w:t xml:space="preserve"> </w:t>
      </w:r>
      <w:r w:rsidRPr="00F107C7">
        <w:rPr>
          <w:rFonts w:ascii="Arial" w:eastAsia="Arial" w:hAnsi="Arial" w:cs="Arial"/>
          <w:lang w:bidi="en-US"/>
        </w:rPr>
        <w:t>Unloader)</w:t>
      </w:r>
    </w:p>
    <w:p w14:paraId="250BD7DD"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EasyFlo 500-HT (Free Flowing Bulk Bag</w:t>
      </w:r>
      <w:r w:rsidRPr="00F107C7">
        <w:rPr>
          <w:rFonts w:ascii="Arial" w:eastAsia="Arial" w:hAnsi="Arial" w:cs="Arial"/>
          <w:spacing w:val="-13"/>
          <w:lang w:bidi="en-US"/>
        </w:rPr>
        <w:t xml:space="preserve"> </w:t>
      </w:r>
      <w:r w:rsidRPr="00F107C7">
        <w:rPr>
          <w:rFonts w:ascii="Arial" w:eastAsia="Arial" w:hAnsi="Arial" w:cs="Arial"/>
          <w:lang w:bidi="en-US"/>
        </w:rPr>
        <w:t>Unloader)</w:t>
      </w:r>
    </w:p>
    <w:p w14:paraId="5265020A"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EasyFlo</w:t>
      </w:r>
      <w:r w:rsidRPr="00F107C7">
        <w:rPr>
          <w:rFonts w:ascii="Arial" w:eastAsia="Arial" w:hAnsi="Arial" w:cs="Arial"/>
          <w:spacing w:val="-1"/>
          <w:lang w:bidi="en-US"/>
        </w:rPr>
        <w:t xml:space="preserve"> </w:t>
      </w:r>
      <w:r w:rsidRPr="00F107C7">
        <w:rPr>
          <w:rFonts w:ascii="Arial" w:eastAsia="Arial" w:hAnsi="Arial" w:cs="Arial"/>
          <w:lang w:bidi="en-US"/>
        </w:rPr>
        <w:t>500-HF</w:t>
      </w:r>
    </w:p>
    <w:p w14:paraId="080C21C9"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LIW (Loss-in-Weight Bulk Bag</w:t>
      </w:r>
      <w:r w:rsidRPr="00F107C7">
        <w:rPr>
          <w:rFonts w:ascii="Arial" w:eastAsia="Arial" w:hAnsi="Arial" w:cs="Arial"/>
          <w:spacing w:val="4"/>
          <w:lang w:bidi="en-US"/>
        </w:rPr>
        <w:t xml:space="preserve"> </w:t>
      </w:r>
      <w:r w:rsidRPr="00F107C7">
        <w:rPr>
          <w:rFonts w:ascii="Arial" w:eastAsia="Arial" w:hAnsi="Arial" w:cs="Arial"/>
          <w:lang w:bidi="en-US"/>
        </w:rPr>
        <w:t>Unloader)</w:t>
      </w:r>
    </w:p>
    <w:p w14:paraId="5478E1ED"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BagFlo GC (Gantry Crane Bulk Bag</w:t>
      </w:r>
      <w:r w:rsidRPr="00F107C7">
        <w:rPr>
          <w:rFonts w:ascii="Arial" w:eastAsia="Arial" w:hAnsi="Arial" w:cs="Arial"/>
          <w:spacing w:val="-8"/>
          <w:lang w:bidi="en-US"/>
        </w:rPr>
        <w:t xml:space="preserve"> </w:t>
      </w:r>
      <w:r w:rsidRPr="00F107C7">
        <w:rPr>
          <w:rFonts w:ascii="Arial" w:eastAsia="Arial" w:hAnsi="Arial" w:cs="Arial"/>
          <w:lang w:bidi="en-US"/>
        </w:rPr>
        <w:t>Unloader)</w:t>
      </w:r>
    </w:p>
    <w:p w14:paraId="3C802CFF"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BagFlo SLH (Super Low</w:t>
      </w:r>
      <w:r w:rsidRPr="00F107C7">
        <w:rPr>
          <w:rFonts w:ascii="Arial" w:eastAsia="Arial" w:hAnsi="Arial" w:cs="Arial"/>
          <w:spacing w:val="-4"/>
          <w:lang w:bidi="en-US"/>
        </w:rPr>
        <w:t xml:space="preserve"> </w:t>
      </w:r>
      <w:r w:rsidRPr="00F107C7">
        <w:rPr>
          <w:rFonts w:ascii="Arial" w:eastAsia="Arial" w:hAnsi="Arial" w:cs="Arial"/>
          <w:lang w:bidi="en-US"/>
        </w:rPr>
        <w:t>Head)</w:t>
      </w:r>
    </w:p>
    <w:p w14:paraId="1C4AFBB2" w14:textId="77777777" w:rsidR="00F107C7" w:rsidRPr="00F107C7" w:rsidRDefault="00F107C7" w:rsidP="00F107C7">
      <w:pPr>
        <w:spacing w:before="228"/>
        <w:ind w:left="580"/>
        <w:outlineLvl w:val="1"/>
        <w:rPr>
          <w:rFonts w:ascii="Arial" w:eastAsia="Arial" w:hAnsi="Arial" w:cs="Arial"/>
          <w:b/>
          <w:bCs/>
          <w:lang w:bidi="en-US"/>
        </w:rPr>
      </w:pPr>
      <w:r w:rsidRPr="00F107C7">
        <w:rPr>
          <w:rFonts w:ascii="Arial" w:eastAsia="Arial" w:hAnsi="Arial" w:cs="Arial"/>
          <w:b/>
          <w:bCs/>
          <w:lang w:bidi="en-US"/>
        </w:rPr>
        <w:t>Lifting Devices</w:t>
      </w:r>
    </w:p>
    <w:p w14:paraId="03A692F7" w14:textId="77777777" w:rsidR="00F107C7" w:rsidRPr="00F107C7" w:rsidRDefault="00F107C7" w:rsidP="00F107C7">
      <w:pPr>
        <w:numPr>
          <w:ilvl w:val="0"/>
          <w:numId w:val="32"/>
        </w:numPr>
        <w:tabs>
          <w:tab w:val="left" w:pos="940"/>
          <w:tab w:val="left" w:pos="941"/>
        </w:tabs>
        <w:spacing w:before="1" w:line="292" w:lineRule="exact"/>
        <w:rPr>
          <w:rFonts w:ascii="Arial" w:eastAsia="Arial" w:hAnsi="Arial" w:cs="Arial"/>
          <w:lang w:bidi="en-US"/>
        </w:rPr>
      </w:pPr>
      <w:r w:rsidRPr="00F107C7">
        <w:rPr>
          <w:rFonts w:ascii="Arial" w:eastAsia="Arial" w:hAnsi="Arial" w:cs="Arial"/>
          <w:lang w:bidi="en-US"/>
        </w:rPr>
        <w:t>BagLift 100-CA (Bulk Bag Crane</w:t>
      </w:r>
      <w:r w:rsidRPr="00F107C7">
        <w:rPr>
          <w:rFonts w:ascii="Arial" w:eastAsia="Arial" w:hAnsi="Arial" w:cs="Arial"/>
          <w:spacing w:val="-6"/>
          <w:lang w:bidi="en-US"/>
        </w:rPr>
        <w:t xml:space="preserve"> </w:t>
      </w:r>
      <w:r w:rsidRPr="00F107C7">
        <w:rPr>
          <w:rFonts w:ascii="Arial" w:eastAsia="Arial" w:hAnsi="Arial" w:cs="Arial"/>
          <w:lang w:bidi="en-US"/>
        </w:rPr>
        <w:t>Adapter)</w:t>
      </w:r>
    </w:p>
    <w:p w14:paraId="2860C328"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BagLift 100-FA (Bulk Bag Fork</w:t>
      </w:r>
      <w:r w:rsidRPr="00F107C7">
        <w:rPr>
          <w:rFonts w:ascii="Arial" w:eastAsia="Arial" w:hAnsi="Arial" w:cs="Arial"/>
          <w:spacing w:val="-6"/>
          <w:lang w:bidi="en-US"/>
        </w:rPr>
        <w:t xml:space="preserve"> </w:t>
      </w:r>
      <w:r w:rsidRPr="00F107C7">
        <w:rPr>
          <w:rFonts w:ascii="Arial" w:eastAsia="Arial" w:hAnsi="Arial" w:cs="Arial"/>
          <w:lang w:bidi="en-US"/>
        </w:rPr>
        <w:t>Adapter)</w:t>
      </w:r>
    </w:p>
    <w:p w14:paraId="232B9C91"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BagLift 100-FF (Flying Fork Adapter)</w:t>
      </w:r>
    </w:p>
    <w:p w14:paraId="5B2221A5"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BagLift 100-LH (Low</w:t>
      </w:r>
      <w:r w:rsidRPr="00F107C7">
        <w:rPr>
          <w:rFonts w:ascii="Arial" w:eastAsia="Arial" w:hAnsi="Arial" w:cs="Arial"/>
          <w:spacing w:val="-4"/>
          <w:lang w:bidi="en-US"/>
        </w:rPr>
        <w:t xml:space="preserve"> </w:t>
      </w:r>
      <w:r w:rsidRPr="00F107C7">
        <w:rPr>
          <w:rFonts w:ascii="Arial" w:eastAsia="Arial" w:hAnsi="Arial" w:cs="Arial"/>
          <w:lang w:bidi="en-US"/>
        </w:rPr>
        <w:t>Head)</w:t>
      </w:r>
    </w:p>
    <w:p w14:paraId="47718EE8"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BagLift 200-HL (High</w:t>
      </w:r>
      <w:r w:rsidRPr="00F107C7">
        <w:rPr>
          <w:rFonts w:ascii="Arial" w:eastAsia="Arial" w:hAnsi="Arial" w:cs="Arial"/>
          <w:spacing w:val="-1"/>
          <w:lang w:bidi="en-US"/>
        </w:rPr>
        <w:t xml:space="preserve"> </w:t>
      </w:r>
      <w:r w:rsidRPr="00F107C7">
        <w:rPr>
          <w:rFonts w:ascii="Arial" w:eastAsia="Arial" w:hAnsi="Arial" w:cs="Arial"/>
          <w:lang w:bidi="en-US"/>
        </w:rPr>
        <w:t>Lift)</w:t>
      </w:r>
    </w:p>
    <w:p w14:paraId="6A843D8F" w14:textId="77777777" w:rsidR="00F107C7" w:rsidRPr="00F107C7" w:rsidRDefault="00F107C7" w:rsidP="00F107C7">
      <w:pPr>
        <w:spacing w:before="226"/>
        <w:ind w:left="580"/>
        <w:outlineLvl w:val="1"/>
        <w:rPr>
          <w:rFonts w:ascii="Arial" w:eastAsia="Arial" w:hAnsi="Arial" w:cs="Arial"/>
          <w:b/>
          <w:bCs/>
          <w:lang w:bidi="en-US"/>
        </w:rPr>
      </w:pPr>
      <w:r w:rsidRPr="00F107C7">
        <w:rPr>
          <w:rFonts w:ascii="Arial" w:eastAsia="Arial" w:hAnsi="Arial" w:cs="Arial"/>
          <w:b/>
          <w:bCs/>
          <w:lang w:bidi="en-US"/>
        </w:rPr>
        <w:t>Small Bag Handling Equipment (Bag Break Stations)</w:t>
      </w:r>
    </w:p>
    <w:p w14:paraId="6E3A8AA3" w14:textId="77777777" w:rsidR="00F107C7" w:rsidRPr="00F107C7" w:rsidRDefault="00F107C7" w:rsidP="00F107C7">
      <w:pPr>
        <w:numPr>
          <w:ilvl w:val="0"/>
          <w:numId w:val="32"/>
        </w:numPr>
        <w:tabs>
          <w:tab w:val="left" w:pos="940"/>
          <w:tab w:val="left" w:pos="941"/>
        </w:tabs>
        <w:spacing w:before="1" w:line="293" w:lineRule="exact"/>
        <w:rPr>
          <w:rFonts w:ascii="Arial" w:eastAsia="Arial" w:hAnsi="Arial" w:cs="Arial"/>
          <w:lang w:bidi="en-US"/>
        </w:rPr>
      </w:pPr>
      <w:r w:rsidRPr="00F107C7">
        <w:rPr>
          <w:rFonts w:ascii="Arial" w:eastAsia="Arial" w:hAnsi="Arial" w:cs="Arial"/>
          <w:lang w:bidi="en-US"/>
        </w:rPr>
        <w:t>BagBreak 100-SH (Simple Bag Break</w:t>
      </w:r>
      <w:r w:rsidRPr="00F107C7">
        <w:rPr>
          <w:rFonts w:ascii="Arial" w:eastAsia="Arial" w:hAnsi="Arial" w:cs="Arial"/>
          <w:spacing w:val="-8"/>
          <w:lang w:bidi="en-US"/>
        </w:rPr>
        <w:t xml:space="preserve"> </w:t>
      </w:r>
      <w:r w:rsidRPr="00F107C7">
        <w:rPr>
          <w:rFonts w:ascii="Arial" w:eastAsia="Arial" w:hAnsi="Arial" w:cs="Arial"/>
          <w:lang w:bidi="en-US"/>
        </w:rPr>
        <w:t>Hopper)</w:t>
      </w:r>
    </w:p>
    <w:p w14:paraId="56E57A70"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BagBreak 400-UC (Bag Break with Upper</w:t>
      </w:r>
      <w:r w:rsidRPr="00F107C7">
        <w:rPr>
          <w:rFonts w:ascii="Arial" w:eastAsia="Arial" w:hAnsi="Arial" w:cs="Arial"/>
          <w:spacing w:val="-4"/>
          <w:lang w:bidi="en-US"/>
        </w:rPr>
        <w:t xml:space="preserve"> </w:t>
      </w:r>
      <w:r w:rsidRPr="00F107C7">
        <w:rPr>
          <w:rFonts w:ascii="Arial" w:eastAsia="Arial" w:hAnsi="Arial" w:cs="Arial"/>
          <w:lang w:bidi="en-US"/>
        </w:rPr>
        <w:t>Cabinet)</w:t>
      </w:r>
    </w:p>
    <w:p w14:paraId="3C96F1D4"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BagBreak 400-DF (Dual Filter Bag</w:t>
      </w:r>
      <w:r w:rsidRPr="00F107C7">
        <w:rPr>
          <w:rFonts w:ascii="Arial" w:eastAsia="Arial" w:hAnsi="Arial" w:cs="Arial"/>
          <w:spacing w:val="-3"/>
          <w:lang w:bidi="en-US"/>
        </w:rPr>
        <w:t xml:space="preserve"> </w:t>
      </w:r>
      <w:r w:rsidRPr="00F107C7">
        <w:rPr>
          <w:rFonts w:ascii="Arial" w:eastAsia="Arial" w:hAnsi="Arial" w:cs="Arial"/>
          <w:lang w:bidi="en-US"/>
        </w:rPr>
        <w:t>Break)</w:t>
      </w:r>
    </w:p>
    <w:p w14:paraId="05C83560" w14:textId="77777777" w:rsidR="00F107C7" w:rsidRPr="00F107C7" w:rsidRDefault="00F107C7" w:rsidP="00F107C7">
      <w:pPr>
        <w:spacing w:before="226"/>
        <w:ind w:left="580"/>
        <w:outlineLvl w:val="1"/>
        <w:rPr>
          <w:rFonts w:ascii="Arial" w:eastAsia="Arial" w:hAnsi="Arial" w:cs="Arial"/>
          <w:b/>
          <w:bCs/>
          <w:lang w:bidi="en-US"/>
        </w:rPr>
      </w:pPr>
      <w:r w:rsidRPr="00F107C7">
        <w:rPr>
          <w:rFonts w:ascii="Arial" w:eastAsia="Arial" w:hAnsi="Arial" w:cs="Arial"/>
          <w:b/>
          <w:bCs/>
          <w:lang w:bidi="en-US"/>
        </w:rPr>
        <w:t>Other Products</w:t>
      </w:r>
    </w:p>
    <w:p w14:paraId="6CB451CE" w14:textId="77777777" w:rsidR="00F107C7" w:rsidRPr="00F107C7" w:rsidRDefault="00F107C7" w:rsidP="00F107C7">
      <w:pPr>
        <w:numPr>
          <w:ilvl w:val="0"/>
          <w:numId w:val="32"/>
        </w:numPr>
        <w:tabs>
          <w:tab w:val="left" w:pos="940"/>
          <w:tab w:val="left" w:pos="941"/>
        </w:tabs>
        <w:spacing w:before="1" w:line="293" w:lineRule="exact"/>
        <w:rPr>
          <w:rFonts w:ascii="Arial" w:eastAsia="Arial" w:hAnsi="Arial" w:cs="Arial"/>
          <w:lang w:bidi="en-US"/>
        </w:rPr>
      </w:pPr>
      <w:r w:rsidRPr="00F107C7">
        <w:rPr>
          <w:rFonts w:ascii="Arial" w:eastAsia="Arial" w:hAnsi="Arial" w:cs="Arial"/>
          <w:lang w:bidi="en-US"/>
        </w:rPr>
        <w:t>FlexFlo Flexible Screw</w:t>
      </w:r>
      <w:r w:rsidRPr="00F107C7">
        <w:rPr>
          <w:rFonts w:ascii="Arial" w:eastAsia="Arial" w:hAnsi="Arial" w:cs="Arial"/>
          <w:spacing w:val="-1"/>
          <w:lang w:bidi="en-US"/>
        </w:rPr>
        <w:t xml:space="preserve"> </w:t>
      </w:r>
      <w:r w:rsidRPr="00F107C7">
        <w:rPr>
          <w:rFonts w:ascii="Arial" w:eastAsia="Arial" w:hAnsi="Arial" w:cs="Arial"/>
          <w:lang w:bidi="en-US"/>
        </w:rPr>
        <w:t>Conveyors</w:t>
      </w:r>
    </w:p>
    <w:p w14:paraId="5CB332F0"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FeedFlo-VSF (Volumetric Screw</w:t>
      </w:r>
      <w:r w:rsidRPr="00F107C7">
        <w:rPr>
          <w:rFonts w:ascii="Arial" w:eastAsia="Arial" w:hAnsi="Arial" w:cs="Arial"/>
          <w:spacing w:val="-4"/>
          <w:lang w:bidi="en-US"/>
        </w:rPr>
        <w:t xml:space="preserve"> </w:t>
      </w:r>
      <w:r w:rsidRPr="00F107C7">
        <w:rPr>
          <w:rFonts w:ascii="Arial" w:eastAsia="Arial" w:hAnsi="Arial" w:cs="Arial"/>
          <w:lang w:bidi="en-US"/>
        </w:rPr>
        <w:t>Feeder)</w:t>
      </w:r>
    </w:p>
    <w:p w14:paraId="61B5F8A1"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FeedFlo-VFV (Vibratory Volumetric</w:t>
      </w:r>
      <w:r w:rsidRPr="00F107C7">
        <w:rPr>
          <w:rFonts w:ascii="Arial" w:eastAsia="Arial" w:hAnsi="Arial" w:cs="Arial"/>
          <w:spacing w:val="-6"/>
          <w:lang w:bidi="en-US"/>
        </w:rPr>
        <w:t xml:space="preserve"> </w:t>
      </w:r>
      <w:r w:rsidRPr="00F107C7">
        <w:rPr>
          <w:rFonts w:ascii="Arial" w:eastAsia="Arial" w:hAnsi="Arial" w:cs="Arial"/>
          <w:lang w:bidi="en-US"/>
        </w:rPr>
        <w:t>Feeder)</w:t>
      </w:r>
    </w:p>
    <w:p w14:paraId="1D10115B"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FeedFlo-SFS (Screw Feeder with</w:t>
      </w:r>
      <w:r w:rsidRPr="00F107C7">
        <w:rPr>
          <w:rFonts w:ascii="Arial" w:eastAsia="Arial" w:hAnsi="Arial" w:cs="Arial"/>
          <w:spacing w:val="-6"/>
          <w:lang w:bidi="en-US"/>
        </w:rPr>
        <w:t xml:space="preserve"> </w:t>
      </w:r>
      <w:r w:rsidRPr="00F107C7">
        <w:rPr>
          <w:rFonts w:ascii="Arial" w:eastAsia="Arial" w:hAnsi="Arial" w:cs="Arial"/>
          <w:lang w:bidi="en-US"/>
        </w:rPr>
        <w:t>Scale)</w:t>
      </w:r>
    </w:p>
    <w:p w14:paraId="0C7693DF"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FeedFlo-VFS (Vibratory Feeder with</w:t>
      </w:r>
      <w:r w:rsidRPr="00F107C7">
        <w:rPr>
          <w:rFonts w:ascii="Arial" w:eastAsia="Arial" w:hAnsi="Arial" w:cs="Arial"/>
          <w:spacing w:val="-6"/>
          <w:lang w:bidi="en-US"/>
        </w:rPr>
        <w:t xml:space="preserve"> </w:t>
      </w:r>
      <w:r w:rsidRPr="00F107C7">
        <w:rPr>
          <w:rFonts w:ascii="Arial" w:eastAsia="Arial" w:hAnsi="Arial" w:cs="Arial"/>
          <w:lang w:bidi="en-US"/>
        </w:rPr>
        <w:t>Scale</w:t>
      </w:r>
    </w:p>
    <w:p w14:paraId="3C139440"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 xml:space="preserve">FeedFlo </w:t>
      </w:r>
      <w:r w:rsidRPr="00F107C7">
        <w:rPr>
          <w:rFonts w:ascii="Arial" w:eastAsia="Arial" w:hAnsi="Arial" w:cs="Arial"/>
          <w:spacing w:val="-3"/>
          <w:lang w:bidi="en-US"/>
        </w:rPr>
        <w:t xml:space="preserve">LIW </w:t>
      </w:r>
      <w:r w:rsidRPr="00F107C7">
        <w:rPr>
          <w:rFonts w:ascii="Arial" w:eastAsia="Arial" w:hAnsi="Arial" w:cs="Arial"/>
          <w:lang w:bidi="en-US"/>
        </w:rPr>
        <w:t>(Loss-In-Weight)</w:t>
      </w:r>
      <w:r w:rsidRPr="00F107C7">
        <w:rPr>
          <w:rFonts w:ascii="Arial" w:eastAsia="Arial" w:hAnsi="Arial" w:cs="Arial"/>
          <w:spacing w:val="5"/>
          <w:lang w:bidi="en-US"/>
        </w:rPr>
        <w:t xml:space="preserve"> </w:t>
      </w:r>
      <w:r w:rsidRPr="00F107C7">
        <w:rPr>
          <w:rFonts w:ascii="Arial" w:eastAsia="Arial" w:hAnsi="Arial" w:cs="Arial"/>
          <w:lang w:bidi="en-US"/>
        </w:rPr>
        <w:t>feeder</w:t>
      </w:r>
    </w:p>
    <w:p w14:paraId="562B249B"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GH-1000 (Gyrated</w:t>
      </w:r>
      <w:r w:rsidRPr="00F107C7">
        <w:rPr>
          <w:rFonts w:ascii="Arial" w:eastAsia="Arial" w:hAnsi="Arial" w:cs="Arial"/>
          <w:spacing w:val="-1"/>
          <w:lang w:bidi="en-US"/>
        </w:rPr>
        <w:t xml:space="preserve"> </w:t>
      </w:r>
      <w:r w:rsidRPr="00F107C7">
        <w:rPr>
          <w:rFonts w:ascii="Arial" w:eastAsia="Arial" w:hAnsi="Arial" w:cs="Arial"/>
          <w:lang w:bidi="en-US"/>
        </w:rPr>
        <w:t>Hopper)</w:t>
      </w:r>
    </w:p>
    <w:p w14:paraId="5028217A"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VM-4000 (Venturi Mixing</w:t>
      </w:r>
      <w:r w:rsidRPr="00F107C7">
        <w:rPr>
          <w:rFonts w:ascii="Arial" w:eastAsia="Arial" w:hAnsi="Arial" w:cs="Arial"/>
          <w:spacing w:val="-5"/>
          <w:lang w:bidi="en-US"/>
        </w:rPr>
        <w:t xml:space="preserve"> </w:t>
      </w:r>
      <w:r w:rsidRPr="00F107C7">
        <w:rPr>
          <w:rFonts w:ascii="Arial" w:eastAsia="Arial" w:hAnsi="Arial" w:cs="Arial"/>
          <w:lang w:bidi="en-US"/>
        </w:rPr>
        <w:t>System)</w:t>
      </w:r>
    </w:p>
    <w:p w14:paraId="2E9936FD"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MatFlo (Lump</w:t>
      </w:r>
      <w:r w:rsidRPr="00F107C7">
        <w:rPr>
          <w:rFonts w:ascii="Arial" w:eastAsia="Arial" w:hAnsi="Arial" w:cs="Arial"/>
          <w:spacing w:val="-2"/>
          <w:lang w:bidi="en-US"/>
        </w:rPr>
        <w:t xml:space="preserve"> </w:t>
      </w:r>
      <w:r w:rsidRPr="00F107C7">
        <w:rPr>
          <w:rFonts w:ascii="Arial" w:eastAsia="Arial" w:hAnsi="Arial" w:cs="Arial"/>
          <w:lang w:bidi="en-US"/>
        </w:rPr>
        <w:t>Breaker)</w:t>
      </w:r>
    </w:p>
    <w:p w14:paraId="46DF5071"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BagBreaker (Bag</w:t>
      </w:r>
      <w:r w:rsidRPr="00F107C7">
        <w:rPr>
          <w:rFonts w:ascii="Arial" w:eastAsia="Arial" w:hAnsi="Arial" w:cs="Arial"/>
          <w:spacing w:val="-3"/>
          <w:lang w:bidi="en-US"/>
        </w:rPr>
        <w:t xml:space="preserve"> </w:t>
      </w:r>
      <w:r w:rsidRPr="00F107C7">
        <w:rPr>
          <w:rFonts w:ascii="Arial" w:eastAsia="Arial" w:hAnsi="Arial" w:cs="Arial"/>
          <w:lang w:bidi="en-US"/>
        </w:rPr>
        <w:t>Conditioner)</w:t>
      </w:r>
    </w:p>
    <w:p w14:paraId="001DD24D" w14:textId="77777777" w:rsidR="00F107C7" w:rsidRPr="00F107C7" w:rsidRDefault="00F107C7" w:rsidP="00F107C7">
      <w:pPr>
        <w:numPr>
          <w:ilvl w:val="0"/>
          <w:numId w:val="32"/>
        </w:numPr>
        <w:tabs>
          <w:tab w:val="left" w:pos="940"/>
          <w:tab w:val="left" w:pos="941"/>
        </w:tabs>
        <w:spacing w:line="292" w:lineRule="exact"/>
        <w:rPr>
          <w:rFonts w:ascii="Arial" w:eastAsia="Arial" w:hAnsi="Arial" w:cs="Arial"/>
          <w:lang w:bidi="en-US"/>
        </w:rPr>
      </w:pPr>
      <w:r w:rsidRPr="00F107C7">
        <w:rPr>
          <w:rFonts w:ascii="Arial" w:eastAsia="Arial" w:hAnsi="Arial" w:cs="Arial"/>
          <w:lang w:bidi="en-US"/>
        </w:rPr>
        <w:t>Live</w:t>
      </w:r>
      <w:r w:rsidRPr="00F107C7">
        <w:rPr>
          <w:rFonts w:ascii="Arial" w:eastAsia="Arial" w:hAnsi="Arial" w:cs="Arial"/>
          <w:spacing w:val="-1"/>
          <w:lang w:bidi="en-US"/>
        </w:rPr>
        <w:t xml:space="preserve"> </w:t>
      </w:r>
      <w:r w:rsidRPr="00F107C7">
        <w:rPr>
          <w:rFonts w:ascii="Arial" w:eastAsia="Arial" w:hAnsi="Arial" w:cs="Arial"/>
          <w:lang w:bidi="en-US"/>
        </w:rPr>
        <w:t>Hoppers</w:t>
      </w:r>
    </w:p>
    <w:p w14:paraId="13197FE2" w14:textId="77777777" w:rsidR="00F107C7" w:rsidRPr="00F107C7" w:rsidRDefault="00F107C7" w:rsidP="00F107C7">
      <w:pPr>
        <w:numPr>
          <w:ilvl w:val="0"/>
          <w:numId w:val="32"/>
        </w:numPr>
        <w:tabs>
          <w:tab w:val="left" w:pos="940"/>
          <w:tab w:val="left" w:pos="941"/>
        </w:tabs>
        <w:spacing w:line="293" w:lineRule="exact"/>
        <w:rPr>
          <w:rFonts w:ascii="Arial" w:eastAsia="Arial" w:hAnsi="Arial" w:cs="Arial"/>
          <w:lang w:bidi="en-US"/>
        </w:rPr>
      </w:pPr>
      <w:r w:rsidRPr="00F107C7">
        <w:rPr>
          <w:rFonts w:ascii="Arial" w:eastAsia="Arial" w:hAnsi="Arial" w:cs="Arial"/>
          <w:lang w:bidi="en-US"/>
        </w:rPr>
        <w:t>Eduction</w:t>
      </w:r>
      <w:r w:rsidRPr="00F107C7">
        <w:rPr>
          <w:rFonts w:ascii="Arial" w:eastAsia="Arial" w:hAnsi="Arial" w:cs="Arial"/>
          <w:spacing w:val="-6"/>
          <w:lang w:bidi="en-US"/>
        </w:rPr>
        <w:t xml:space="preserve"> </w:t>
      </w:r>
      <w:r w:rsidRPr="00F107C7">
        <w:rPr>
          <w:rFonts w:ascii="Arial" w:eastAsia="Arial" w:hAnsi="Arial" w:cs="Arial"/>
          <w:lang w:bidi="en-US"/>
        </w:rPr>
        <w:t>Systems</w:t>
      </w:r>
    </w:p>
    <w:p w14:paraId="1BCF74DD" w14:textId="61E94A1F" w:rsidR="00F107C7" w:rsidRPr="00E94336" w:rsidRDefault="00F107C7" w:rsidP="00E94336">
      <w:pPr>
        <w:numPr>
          <w:ilvl w:val="0"/>
          <w:numId w:val="32"/>
        </w:numPr>
        <w:tabs>
          <w:tab w:val="left" w:pos="940"/>
          <w:tab w:val="left" w:pos="941"/>
        </w:tabs>
        <w:spacing w:line="293" w:lineRule="exact"/>
        <w:rPr>
          <w:rFonts w:ascii="Arial" w:eastAsia="Arial" w:hAnsi="Arial" w:cs="Arial"/>
          <w:sz w:val="24"/>
          <w:lang w:bidi="en-US"/>
        </w:rPr>
      </w:pPr>
      <w:r w:rsidRPr="00F107C7">
        <w:rPr>
          <w:rFonts w:ascii="Arial" w:eastAsia="Arial" w:hAnsi="Arial" w:cs="Arial"/>
          <w:sz w:val="24"/>
          <w:lang w:bidi="en-US"/>
        </w:rPr>
        <w:t>Batching</w:t>
      </w:r>
      <w:r w:rsidRPr="00F107C7">
        <w:rPr>
          <w:rFonts w:ascii="Arial" w:eastAsia="Arial" w:hAnsi="Arial" w:cs="Arial"/>
          <w:spacing w:val="-4"/>
          <w:sz w:val="24"/>
          <w:lang w:bidi="en-US"/>
        </w:rPr>
        <w:t xml:space="preserve"> </w:t>
      </w:r>
      <w:r w:rsidRPr="00F107C7">
        <w:rPr>
          <w:rFonts w:ascii="Arial" w:eastAsia="Arial" w:hAnsi="Arial" w:cs="Arial"/>
          <w:sz w:val="24"/>
          <w:lang w:bidi="en-US"/>
        </w:rPr>
        <w:t>Systems</w:t>
      </w:r>
    </w:p>
    <w:sectPr w:rsidR="00F107C7" w:rsidRPr="00E94336" w:rsidSect="00F107C7">
      <w:footerReference w:type="default" r:id="rId30"/>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DDF45" w14:textId="77777777" w:rsidR="00B30128" w:rsidRDefault="00B30128" w:rsidP="008A7646">
      <w:r>
        <w:separator/>
      </w:r>
    </w:p>
  </w:endnote>
  <w:endnote w:type="continuationSeparator" w:id="0">
    <w:p w14:paraId="0C3EF99D" w14:textId="77777777" w:rsidR="00B30128" w:rsidRDefault="00B30128" w:rsidP="008A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ettenschweiler">
    <w:panose1 w:val="020B070604090206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2B2D6" w14:textId="77777777" w:rsidR="00D74824" w:rsidRDefault="00D74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0393D" w14:textId="3F7FDD01" w:rsidR="00F107C7" w:rsidRDefault="00F107C7">
    <w:pPr>
      <w:pStyle w:val="BodyText"/>
      <w:spacing w:line="14" w:lineRule="auto"/>
      <w:rPr>
        <w:sz w:val="20"/>
      </w:rPr>
    </w:pPr>
    <w:r>
      <w:rPr>
        <w:noProof/>
      </w:rPr>
      <mc:AlternateContent>
        <mc:Choice Requires="wps">
          <w:drawing>
            <wp:anchor distT="0" distB="0" distL="114300" distR="114300" simplePos="0" relativeHeight="503311640" behindDoc="1" locked="0" layoutInCell="1" allowOverlap="1" wp14:anchorId="70182595" wp14:editId="00B8757D">
              <wp:simplePos x="0" y="0"/>
              <wp:positionH relativeFrom="page">
                <wp:posOffset>1440180</wp:posOffset>
              </wp:positionH>
              <wp:positionV relativeFrom="page">
                <wp:posOffset>9358630</wp:posOffset>
              </wp:positionV>
              <wp:extent cx="4893945" cy="252730"/>
              <wp:effectExtent l="1905"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394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9326B" w14:textId="77777777" w:rsidR="00F107C7" w:rsidRDefault="00F107C7">
                          <w:pPr>
                            <w:spacing w:before="10"/>
                            <w:ind w:left="20"/>
                            <w:rPr>
                              <w:rFonts w:ascii="Arial"/>
                              <w:sz w:val="32"/>
                            </w:rPr>
                          </w:pP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82595" id="_x0000_t202" coordsize="21600,21600" o:spt="202" path="m,l,21600r21600,l21600,xe">
              <v:stroke joinstyle="miter"/>
              <v:path gradientshapeok="t" o:connecttype="rect"/>
            </v:shapetype>
            <v:shape id="_x0000_s1032" type="#_x0000_t202" style="position:absolute;margin-left:113.4pt;margin-top:736.9pt;width:385.35pt;height:19.9pt;z-index:-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" filled="f" stroked="f">
              <v:textbox inset="0,0,0,0">
                <w:txbxContent>
                  <w:p w14:paraId="2709326B" w14:textId="77777777" w:rsidR="00F107C7" w:rsidRDefault="00F107C7">
                    <w:pPr>
                      <w:spacing w:before="10"/>
                      <w:ind w:left="20"/>
                      <w:rPr>
                        <w:rFonts w:ascii="Arial"/>
                        <w:sz w:val="32"/>
                      </w:rPr>
                    </w:pPr>
                    <w:r>
                      <w:rPr>
                        <w:rFonts w:ascii="Arial"/>
                        <w:color w:val="0000FF"/>
                        <w:spacing w:val="13"/>
                        <w:sz w:val="32"/>
                      </w:rPr>
                      <w:t>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2703"/>
      <w:gridCol w:w="2705"/>
      <w:gridCol w:w="2680"/>
    </w:tblGrid>
    <w:tr w:rsidR="00E550A8" w14:paraId="2D51E78F" w14:textId="77777777" w:rsidTr="00E550A8">
      <w:tc>
        <w:tcPr>
          <w:tcW w:w="2754" w:type="dxa"/>
          <w:tcBorders>
            <w:top w:val="single" w:sz="4" w:space="0" w:color="auto"/>
            <w:left w:val="single" w:sz="4" w:space="0" w:color="auto"/>
            <w:bottom w:val="single" w:sz="4" w:space="0" w:color="auto"/>
            <w:right w:val="single" w:sz="4" w:space="0" w:color="auto"/>
          </w:tcBorders>
          <w:hideMark/>
        </w:tcPr>
        <w:p w14:paraId="1F146700" w14:textId="77777777" w:rsidR="00E550A8" w:rsidRDefault="00E550A8" w:rsidP="00E550A8">
          <w:pPr>
            <w:pStyle w:val="Header"/>
            <w:rPr>
              <w:rFonts w:ascii="Arial Rounded MT Bold" w:hAnsi="Arial Rounded MT Bold"/>
              <w:color w:val="0000FF"/>
              <w:sz w:val="24"/>
            </w:rPr>
          </w:pPr>
          <w:bookmarkStart w:id="1" w:name="_Hlk64964131"/>
          <w:r>
            <w:rPr>
              <w:rFonts w:ascii="Arial Rounded MT Bold" w:hAnsi="Arial Rounded MT Bold"/>
              <w:color w:val="0000FF"/>
              <w:sz w:val="24"/>
            </w:rPr>
            <w:t>Approved By:</w:t>
          </w:r>
        </w:p>
      </w:tc>
      <w:tc>
        <w:tcPr>
          <w:tcW w:w="2754" w:type="dxa"/>
          <w:tcBorders>
            <w:top w:val="single" w:sz="4" w:space="0" w:color="auto"/>
            <w:left w:val="single" w:sz="4" w:space="0" w:color="auto"/>
            <w:bottom w:val="single" w:sz="4" w:space="0" w:color="auto"/>
            <w:right w:val="single" w:sz="4" w:space="0" w:color="auto"/>
          </w:tcBorders>
          <w:hideMark/>
        </w:tcPr>
        <w:p w14:paraId="6CC03194" w14:textId="77777777" w:rsidR="00E550A8" w:rsidRDefault="00E550A8" w:rsidP="00E550A8">
          <w:pPr>
            <w:pStyle w:val="Header"/>
            <w:rPr>
              <w:rFonts w:ascii="Arial Rounded MT Bold" w:hAnsi="Arial Rounded MT Bold"/>
              <w:color w:val="0000FF"/>
              <w:sz w:val="24"/>
            </w:rPr>
          </w:pPr>
          <w:r>
            <w:rPr>
              <w:rFonts w:ascii="Arial Rounded MT Bold" w:hAnsi="Arial Rounded MT Bold"/>
              <w:color w:val="0000FF"/>
              <w:sz w:val="24"/>
            </w:rPr>
            <w:t>Approved By:</w:t>
          </w:r>
        </w:p>
      </w:tc>
      <w:tc>
        <w:tcPr>
          <w:tcW w:w="2754" w:type="dxa"/>
          <w:tcBorders>
            <w:top w:val="single" w:sz="4" w:space="0" w:color="auto"/>
            <w:left w:val="single" w:sz="4" w:space="0" w:color="auto"/>
            <w:bottom w:val="single" w:sz="4" w:space="0" w:color="auto"/>
            <w:right w:val="single" w:sz="4" w:space="0" w:color="auto"/>
          </w:tcBorders>
          <w:hideMark/>
        </w:tcPr>
        <w:p w14:paraId="243AFF04" w14:textId="77777777" w:rsidR="00E550A8" w:rsidRDefault="00E550A8" w:rsidP="00E550A8">
          <w:pPr>
            <w:pStyle w:val="Header"/>
            <w:rPr>
              <w:rFonts w:ascii="Arial Rounded MT Bold" w:hAnsi="Arial Rounded MT Bold"/>
              <w:color w:val="0000FF"/>
              <w:sz w:val="24"/>
            </w:rPr>
          </w:pPr>
          <w:r>
            <w:rPr>
              <w:rFonts w:ascii="Arial Rounded MT Bold" w:hAnsi="Arial Rounded MT Bold"/>
              <w:color w:val="0000FF"/>
              <w:sz w:val="24"/>
            </w:rPr>
            <w:t>Document Name:</w:t>
          </w:r>
        </w:p>
      </w:tc>
      <w:tc>
        <w:tcPr>
          <w:tcW w:w="2754" w:type="dxa"/>
          <w:tcBorders>
            <w:top w:val="single" w:sz="4" w:space="0" w:color="auto"/>
            <w:left w:val="single" w:sz="4" w:space="0" w:color="auto"/>
            <w:bottom w:val="single" w:sz="4" w:space="0" w:color="auto"/>
            <w:right w:val="single" w:sz="4" w:space="0" w:color="auto"/>
          </w:tcBorders>
          <w:hideMark/>
        </w:tcPr>
        <w:p w14:paraId="065606DC" w14:textId="77777777" w:rsidR="00E550A8" w:rsidRDefault="00E550A8" w:rsidP="00E550A8">
          <w:pPr>
            <w:pStyle w:val="Header"/>
            <w:rPr>
              <w:rFonts w:ascii="Arial Rounded MT Bold" w:hAnsi="Arial Rounded MT Bold"/>
              <w:color w:val="0000FF"/>
              <w:sz w:val="24"/>
            </w:rPr>
          </w:pPr>
          <w:r>
            <w:rPr>
              <w:rFonts w:ascii="Arial Rounded MT Bold" w:hAnsi="Arial Rounded MT Bold"/>
              <w:color w:val="0000FF"/>
              <w:sz w:val="24"/>
            </w:rPr>
            <w:t>Rev:</w:t>
          </w:r>
        </w:p>
      </w:tc>
    </w:tr>
    <w:tr w:rsidR="00E550A8" w14:paraId="0A9F65A0" w14:textId="77777777" w:rsidTr="00E550A8">
      <w:tc>
        <w:tcPr>
          <w:tcW w:w="2754" w:type="dxa"/>
          <w:tcBorders>
            <w:top w:val="single" w:sz="4" w:space="0" w:color="auto"/>
            <w:left w:val="single" w:sz="4" w:space="0" w:color="auto"/>
            <w:bottom w:val="single" w:sz="4" w:space="0" w:color="auto"/>
            <w:right w:val="single" w:sz="4" w:space="0" w:color="auto"/>
          </w:tcBorders>
          <w:hideMark/>
        </w:tcPr>
        <w:p w14:paraId="3A2D3749" w14:textId="77777777" w:rsidR="00E550A8" w:rsidRDefault="00E550A8" w:rsidP="00E550A8">
          <w:pPr>
            <w:pStyle w:val="Header"/>
            <w:rPr>
              <w:rFonts w:ascii="Arial Rounded MT Bold" w:hAnsi="Arial Rounded MT Bold"/>
              <w:color w:val="0000FF"/>
              <w:sz w:val="24"/>
            </w:rPr>
          </w:pPr>
          <w:r>
            <w:rPr>
              <w:rFonts w:ascii="Arial Rounded MT Bold" w:hAnsi="Arial Rounded MT Bold"/>
              <w:color w:val="0000FF"/>
              <w:sz w:val="24"/>
            </w:rPr>
            <w:t>Lucas Pulley</w:t>
          </w:r>
        </w:p>
      </w:tc>
      <w:tc>
        <w:tcPr>
          <w:tcW w:w="2754" w:type="dxa"/>
          <w:tcBorders>
            <w:top w:val="single" w:sz="4" w:space="0" w:color="auto"/>
            <w:left w:val="single" w:sz="4" w:space="0" w:color="auto"/>
            <w:bottom w:val="single" w:sz="4" w:space="0" w:color="auto"/>
            <w:right w:val="single" w:sz="4" w:space="0" w:color="auto"/>
          </w:tcBorders>
          <w:hideMark/>
        </w:tcPr>
        <w:p w14:paraId="73AEB94B" w14:textId="77777777" w:rsidR="00E550A8" w:rsidRDefault="00E550A8" w:rsidP="00E550A8">
          <w:pPr>
            <w:pStyle w:val="Header"/>
            <w:rPr>
              <w:rFonts w:ascii="Arial Rounded MT Bold" w:hAnsi="Arial Rounded MT Bold"/>
              <w:color w:val="0000FF"/>
              <w:sz w:val="24"/>
            </w:rPr>
          </w:pPr>
          <w:r>
            <w:rPr>
              <w:rFonts w:ascii="Arial Rounded MT Bold" w:hAnsi="Arial Rounded MT Bold"/>
              <w:color w:val="0000FF"/>
              <w:sz w:val="24"/>
            </w:rPr>
            <w:t xml:space="preserve">Amanda Michaels </w:t>
          </w:r>
        </w:p>
      </w:tc>
      <w:tc>
        <w:tcPr>
          <w:tcW w:w="2754" w:type="dxa"/>
          <w:tcBorders>
            <w:top w:val="single" w:sz="4" w:space="0" w:color="auto"/>
            <w:left w:val="single" w:sz="4" w:space="0" w:color="auto"/>
            <w:bottom w:val="single" w:sz="4" w:space="0" w:color="auto"/>
            <w:right w:val="single" w:sz="4" w:space="0" w:color="auto"/>
          </w:tcBorders>
          <w:hideMark/>
        </w:tcPr>
        <w:p w14:paraId="110760EB" w14:textId="3C274042" w:rsidR="00E550A8" w:rsidRDefault="00E550A8" w:rsidP="00E550A8">
          <w:pPr>
            <w:pStyle w:val="Header"/>
            <w:rPr>
              <w:rFonts w:ascii="Arial Rounded MT Bold" w:hAnsi="Arial Rounded MT Bold"/>
              <w:color w:val="0000FF"/>
              <w:sz w:val="24"/>
            </w:rPr>
          </w:pPr>
          <w:r>
            <w:rPr>
              <w:rFonts w:ascii="Arial Rounded MT Bold" w:hAnsi="Arial Rounded MT Bold"/>
              <w:color w:val="0000FF"/>
              <w:sz w:val="24"/>
            </w:rPr>
            <w:t>111-CM-FSC</w:t>
          </w:r>
        </w:p>
      </w:tc>
      <w:tc>
        <w:tcPr>
          <w:tcW w:w="2754" w:type="dxa"/>
          <w:tcBorders>
            <w:top w:val="single" w:sz="4" w:space="0" w:color="auto"/>
            <w:left w:val="single" w:sz="4" w:space="0" w:color="auto"/>
            <w:bottom w:val="single" w:sz="4" w:space="0" w:color="auto"/>
            <w:right w:val="single" w:sz="4" w:space="0" w:color="auto"/>
          </w:tcBorders>
          <w:hideMark/>
        </w:tcPr>
        <w:p w14:paraId="631DD5C9" w14:textId="093238A4" w:rsidR="00E550A8" w:rsidRDefault="00D74824" w:rsidP="00E550A8">
          <w:pPr>
            <w:pStyle w:val="Header"/>
            <w:rPr>
              <w:rFonts w:ascii="Arial Rounded MT Bold" w:hAnsi="Arial Rounded MT Bold"/>
              <w:color w:val="0000FF"/>
              <w:sz w:val="24"/>
            </w:rPr>
          </w:pPr>
          <w:r>
            <w:rPr>
              <w:rFonts w:ascii="Arial Rounded MT Bold" w:hAnsi="Arial Rounded MT Bold"/>
              <w:color w:val="0000FF"/>
              <w:sz w:val="24"/>
            </w:rPr>
            <w:t>1.0</w:t>
          </w:r>
        </w:p>
      </w:tc>
      <w:bookmarkEnd w:id="1"/>
    </w:tr>
  </w:tbl>
  <w:p w14:paraId="23BA15EC" w14:textId="77777777" w:rsidR="00E550A8" w:rsidRDefault="00E550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0DA82" w14:textId="4D91261C" w:rsidR="00F107C7" w:rsidRDefault="00F107C7">
    <w:pPr>
      <w:pBdr>
        <w:left w:val="single" w:sz="12" w:space="11" w:color="4F81BD" w:themeColor="accent1"/>
      </w:pBdr>
      <w:tabs>
        <w:tab w:val="left" w:pos="622"/>
      </w:tabs>
      <w:rPr>
        <w:rFonts w:asciiTheme="majorHAnsi" w:eastAsiaTheme="majorEastAsia" w:hAnsiTheme="majorHAnsi" w:cstheme="majorBidi"/>
        <w:color w:val="365F91" w:themeColor="accent1" w:themeShade="BF"/>
        <w:sz w:val="26"/>
        <w:szCs w:val="26"/>
      </w:rPr>
    </w:pPr>
    <w:r w:rsidRPr="004B2267">
      <w:rPr>
        <w:rFonts w:asciiTheme="majorHAnsi" w:eastAsiaTheme="majorEastAsia" w:hAnsiTheme="majorHAnsi" w:cstheme="majorBidi"/>
        <w:noProof/>
        <w:color w:val="7F7F7F" w:themeColor="background1" w:themeShade="7F"/>
        <w:spacing w:val="60"/>
        <w:sz w:val="26"/>
        <w:szCs w:val="26"/>
      </w:rPr>
      <w:t>Page</w:t>
    </w:r>
    <w:r w:rsidRPr="004B2267">
      <w:rPr>
        <w:rFonts w:asciiTheme="majorHAnsi" w:eastAsiaTheme="majorEastAsia" w:hAnsiTheme="majorHAnsi" w:cstheme="majorBidi"/>
        <w:noProof/>
        <w:color w:val="365F91" w:themeColor="accent1" w:themeShade="BF"/>
        <w:sz w:val="26"/>
        <w:szCs w:val="26"/>
      </w:rPr>
      <w:t xml:space="preserve"> | </w:t>
    </w:r>
    <w:r w:rsidRPr="004B2267">
      <w:rPr>
        <w:rFonts w:asciiTheme="majorHAnsi" w:eastAsiaTheme="majorEastAsia" w:hAnsiTheme="majorHAnsi" w:cstheme="majorBidi"/>
        <w:noProof/>
        <w:color w:val="365F91" w:themeColor="accent1" w:themeShade="BF"/>
        <w:sz w:val="26"/>
        <w:szCs w:val="26"/>
      </w:rPr>
      <w:fldChar w:fldCharType="begin"/>
    </w:r>
    <w:r w:rsidRPr="004B2267">
      <w:rPr>
        <w:rFonts w:asciiTheme="majorHAnsi" w:eastAsiaTheme="majorEastAsia" w:hAnsiTheme="majorHAnsi" w:cstheme="majorBidi"/>
        <w:noProof/>
        <w:color w:val="365F91" w:themeColor="accent1" w:themeShade="BF"/>
        <w:sz w:val="26"/>
        <w:szCs w:val="26"/>
      </w:rPr>
      <w:instrText xml:space="preserve"> PAGE   \* MERGEFORMAT </w:instrText>
    </w:r>
    <w:r w:rsidRPr="004B2267">
      <w:rPr>
        <w:rFonts w:asciiTheme="majorHAnsi" w:eastAsiaTheme="majorEastAsia" w:hAnsiTheme="majorHAnsi" w:cstheme="majorBidi"/>
        <w:noProof/>
        <w:color w:val="365F91" w:themeColor="accent1" w:themeShade="BF"/>
        <w:sz w:val="26"/>
        <w:szCs w:val="26"/>
      </w:rPr>
      <w:fldChar w:fldCharType="separate"/>
    </w:r>
    <w:r w:rsidRPr="004B2267">
      <w:rPr>
        <w:rFonts w:asciiTheme="majorHAnsi" w:eastAsiaTheme="majorEastAsia" w:hAnsiTheme="majorHAnsi" w:cstheme="majorBidi"/>
        <w:b/>
        <w:bCs/>
        <w:noProof/>
        <w:color w:val="365F91" w:themeColor="accent1" w:themeShade="BF"/>
        <w:sz w:val="26"/>
        <w:szCs w:val="26"/>
      </w:rPr>
      <w:t>1</w:t>
    </w:r>
    <w:r w:rsidRPr="004B2267">
      <w:rPr>
        <w:rFonts w:asciiTheme="majorHAnsi" w:eastAsiaTheme="majorEastAsia" w:hAnsiTheme="majorHAnsi" w:cstheme="majorBidi"/>
        <w:b/>
        <w:bCs/>
        <w:noProof/>
        <w:color w:val="365F91" w:themeColor="accent1" w:themeShade="BF"/>
        <w:sz w:val="26"/>
        <w:szCs w:val="26"/>
      </w:rPr>
      <w:fldChar w:fldCharType="end"/>
    </w:r>
    <w:r>
      <w:rPr>
        <w:rFonts w:asciiTheme="majorHAnsi" w:eastAsiaTheme="majorEastAsia" w:hAnsiTheme="majorHAnsi" w:cstheme="majorBidi"/>
        <w:noProof/>
        <w:color w:val="365F91" w:themeColor="accent1" w:themeShade="BF"/>
        <w:sz w:val="26"/>
        <w:szCs w:val="26"/>
      </w:rPr>
      <w:t xml:space="preserve">  </w:t>
    </w:r>
    <w:r>
      <w:rPr>
        <w:rFonts w:ascii="Arial"/>
        <w:color w:val="0000FF"/>
        <w:spacing w:val="13"/>
        <w:sz w:val="32"/>
      </w:rPr>
      <w:t xml:space="preserve"> Meeting</w:t>
    </w:r>
    <w:r>
      <w:rPr>
        <w:rFonts w:ascii="Arial"/>
        <w:color w:val="0000FF"/>
        <w:spacing w:val="4"/>
        <w:sz w:val="32"/>
      </w:rPr>
      <w:t xml:space="preserve"> </w:t>
    </w:r>
    <w:r>
      <w:rPr>
        <w:rFonts w:ascii="Arial"/>
        <w:color w:val="0000FF"/>
        <w:spacing w:val="13"/>
        <w:sz w:val="32"/>
      </w:rPr>
      <w:t>your</w:t>
    </w:r>
    <w:r>
      <w:rPr>
        <w:rFonts w:ascii="Arial"/>
        <w:color w:val="0000FF"/>
        <w:spacing w:val="-1"/>
        <w:sz w:val="32"/>
      </w:rPr>
      <w:t xml:space="preserve"> </w:t>
    </w:r>
    <w:r>
      <w:rPr>
        <w:rFonts w:ascii="Arial"/>
        <w:color w:val="0000FF"/>
        <w:spacing w:val="18"/>
        <w:sz w:val="32"/>
      </w:rPr>
      <w:t>material</w:t>
    </w:r>
    <w:r>
      <w:rPr>
        <w:rFonts w:ascii="Arial"/>
        <w:color w:val="0000FF"/>
        <w:spacing w:val="-8"/>
        <w:sz w:val="32"/>
      </w:rPr>
      <w:t xml:space="preserve"> </w:t>
    </w:r>
    <w:r>
      <w:rPr>
        <w:rFonts w:ascii="Arial"/>
        <w:color w:val="0000FF"/>
        <w:spacing w:val="14"/>
        <w:sz w:val="32"/>
      </w:rPr>
      <w:t>ha</w:t>
    </w:r>
    <w:r>
      <w:rPr>
        <w:rFonts w:ascii="Arial"/>
        <w:color w:val="0000FF"/>
        <w:spacing w:val="13"/>
        <w:sz w:val="32"/>
      </w:rPr>
      <w:t>ndling</w:t>
    </w:r>
    <w:r>
      <w:rPr>
        <w:rFonts w:ascii="Arial"/>
        <w:color w:val="0000FF"/>
        <w:spacing w:val="7"/>
        <w:sz w:val="32"/>
      </w:rPr>
      <w:t xml:space="preserve"> </w:t>
    </w:r>
    <w:r>
      <w:rPr>
        <w:rFonts w:ascii="Arial"/>
        <w:color w:val="0000FF"/>
        <w:spacing w:val="18"/>
        <w:sz w:val="32"/>
      </w:rPr>
      <w:t>needs</w:t>
    </w:r>
    <w:r>
      <w:rPr>
        <w:rFonts w:ascii="Arial"/>
        <w:color w:val="0000FF"/>
        <w:spacing w:val="-15"/>
        <w:sz w:val="32"/>
      </w:rPr>
      <w:t xml:space="preserve"> </w:t>
    </w:r>
    <w:r>
      <w:rPr>
        <w:rFonts w:ascii="Arial"/>
        <w:color w:val="0000FF"/>
        <w:spacing w:val="2"/>
        <w:sz w:val="32"/>
      </w:rPr>
      <w:t>sin</w:t>
    </w:r>
    <w:r>
      <w:rPr>
        <w:rFonts w:ascii="Arial"/>
        <w:color w:val="0000FF"/>
        <w:spacing w:val="19"/>
        <w:sz w:val="32"/>
      </w:rPr>
      <w:t>ce</w:t>
    </w:r>
    <w:r>
      <w:rPr>
        <w:rFonts w:ascii="Arial"/>
        <w:color w:val="0000FF"/>
        <w:spacing w:val="-3"/>
        <w:sz w:val="32"/>
      </w:rPr>
      <w:t xml:space="preserve"> </w:t>
    </w:r>
    <w:r>
      <w:rPr>
        <w:rFonts w:ascii="Arial"/>
        <w:color w:val="0000FF"/>
        <w:sz w:val="32"/>
      </w:rPr>
      <w:t>1968. Version 1.</w:t>
    </w:r>
    <w:r w:rsidR="00D74824">
      <w:rPr>
        <w:rFonts w:ascii="Arial"/>
        <w:color w:val="0000FF"/>
        <w:sz w:val="32"/>
      </w:rPr>
      <w:t>0</w:t>
    </w:r>
  </w:p>
  <w:p w14:paraId="4DE2915C" w14:textId="03B54657" w:rsidR="00F107C7" w:rsidRDefault="00F107C7">
    <w:pPr>
      <w:pStyle w:val="BodyText"/>
      <w:spacing w:line="14" w:lineRule="auto"/>
      <w:rPr>
        <w:sz w:val="20"/>
      </w:rPr>
    </w:pPr>
  </w:p>
  <w:p w14:paraId="25734163" w14:textId="77777777" w:rsidR="00F107C7" w:rsidRDefault="00F10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C2CECA" w14:textId="77777777" w:rsidR="00B30128" w:rsidRDefault="00B30128" w:rsidP="008A7646">
      <w:r>
        <w:separator/>
      </w:r>
    </w:p>
  </w:footnote>
  <w:footnote w:type="continuationSeparator" w:id="0">
    <w:p w14:paraId="0841C3FC" w14:textId="77777777" w:rsidR="00B30128" w:rsidRDefault="00B30128" w:rsidP="008A7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7C936" w14:textId="77777777" w:rsidR="00D74824" w:rsidRDefault="00D74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756F3" w14:textId="77777777" w:rsidR="00F15724" w:rsidRPr="00F15724" w:rsidRDefault="00F15724" w:rsidP="00F15724">
    <w:pPr>
      <w:widowControl/>
      <w:pBdr>
        <w:bottom w:val="single" w:sz="12" w:space="1" w:color="0000FF"/>
      </w:pBdr>
      <w:tabs>
        <w:tab w:val="center" w:pos="4320"/>
        <w:tab w:val="right" w:pos="8640"/>
      </w:tabs>
      <w:autoSpaceDE/>
      <w:autoSpaceDN/>
      <w:rPr>
        <w:rFonts w:ascii="Haettenschweiler" w:hAnsi="Haettenschweiler"/>
        <w:color w:val="0000FF"/>
        <w:sz w:val="96"/>
        <w:szCs w:val="20"/>
      </w:rPr>
    </w:pPr>
    <w:r w:rsidRPr="00F15724">
      <w:rPr>
        <w:rFonts w:ascii="Haettenschweiler" w:hAnsi="Haettenschweiler"/>
        <w:color w:val="0000FF"/>
        <w:sz w:val="96"/>
        <w:szCs w:val="20"/>
      </w:rPr>
      <w:t>FormPak</w:t>
    </w:r>
  </w:p>
  <w:p w14:paraId="63CF560F" w14:textId="77777777" w:rsidR="00F15724" w:rsidRPr="00F15724" w:rsidRDefault="00F15724" w:rsidP="00F15724">
    <w:pPr>
      <w:widowControl/>
      <w:pBdr>
        <w:bottom w:val="single" w:sz="12" w:space="1" w:color="0000FF"/>
      </w:pBdr>
      <w:tabs>
        <w:tab w:val="center" w:pos="4320"/>
        <w:tab w:val="right" w:pos="8640"/>
      </w:tabs>
      <w:autoSpaceDE/>
      <w:autoSpaceDN/>
      <w:rPr>
        <w:rFonts w:ascii="Arial Rounded MT Bold" w:hAnsi="Arial Rounded MT Bold"/>
        <w:color w:val="0000FF"/>
        <w:sz w:val="24"/>
        <w:szCs w:val="20"/>
        <w:u w:val="single"/>
      </w:rPr>
    </w:pPr>
    <w:r w:rsidRPr="00F15724">
      <w:rPr>
        <w:rFonts w:ascii="Arial Rounded MT Bold" w:hAnsi="Arial Rounded MT Bold"/>
        <w:color w:val="0000FF"/>
        <w:sz w:val="24"/>
        <w:szCs w:val="20"/>
      </w:rPr>
      <w:t>FormPak, Inc.  355 Paul Avenue    St. Louis, MO  63135   314.475.3200   800.936.7672</w:t>
    </w:r>
  </w:p>
  <w:p w14:paraId="79954419" w14:textId="77777777" w:rsidR="00F107C7" w:rsidRDefault="00F10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DB59E" w14:textId="77777777" w:rsidR="00D74824" w:rsidRDefault="00D74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230C9"/>
    <w:multiLevelType w:val="hybridMultilevel"/>
    <w:tmpl w:val="AB20801E"/>
    <w:lvl w:ilvl="0" w:tplc="04090009">
      <w:start w:val="1"/>
      <w:numFmt w:val="bullet"/>
      <w:lvlText w:val=""/>
      <w:lvlJc w:val="left"/>
      <w:pPr>
        <w:ind w:left="3330" w:hanging="360"/>
      </w:pPr>
      <w:rPr>
        <w:rFonts w:ascii="Wingdings" w:hAnsi="Wingdings"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cs="Wingdings" w:hint="default"/>
      </w:rPr>
    </w:lvl>
    <w:lvl w:ilvl="3" w:tplc="04090001" w:tentative="1">
      <w:start w:val="1"/>
      <w:numFmt w:val="bullet"/>
      <w:lvlText w:val=""/>
      <w:lvlJc w:val="left"/>
      <w:pPr>
        <w:ind w:left="4920" w:hanging="360"/>
      </w:pPr>
      <w:rPr>
        <w:rFonts w:ascii="Symbol" w:hAnsi="Symbol" w:cs="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cs="Wingdings" w:hint="default"/>
      </w:rPr>
    </w:lvl>
    <w:lvl w:ilvl="6" w:tplc="04090001" w:tentative="1">
      <w:start w:val="1"/>
      <w:numFmt w:val="bullet"/>
      <w:lvlText w:val=""/>
      <w:lvlJc w:val="left"/>
      <w:pPr>
        <w:ind w:left="7080" w:hanging="360"/>
      </w:pPr>
      <w:rPr>
        <w:rFonts w:ascii="Symbol" w:hAnsi="Symbol" w:cs="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cs="Wingdings" w:hint="default"/>
      </w:rPr>
    </w:lvl>
  </w:abstractNum>
  <w:abstractNum w:abstractNumId="1" w15:restartNumberingAfterBreak="0">
    <w:nsid w:val="066161FF"/>
    <w:multiLevelType w:val="hybridMultilevel"/>
    <w:tmpl w:val="8D16E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F7F01"/>
    <w:multiLevelType w:val="hybridMultilevel"/>
    <w:tmpl w:val="1F92A118"/>
    <w:lvl w:ilvl="0" w:tplc="04090013">
      <w:start w:val="1"/>
      <w:numFmt w:val="upp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1620521"/>
    <w:multiLevelType w:val="hybridMultilevel"/>
    <w:tmpl w:val="D72AE4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1C72C96"/>
    <w:multiLevelType w:val="hybridMultilevel"/>
    <w:tmpl w:val="7BFC05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1CA1BE1"/>
    <w:multiLevelType w:val="hybridMultilevel"/>
    <w:tmpl w:val="79145E6E"/>
    <w:lvl w:ilvl="0" w:tplc="5F34A436">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F4B8A"/>
    <w:multiLevelType w:val="hybridMultilevel"/>
    <w:tmpl w:val="CCDA4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A234A"/>
    <w:multiLevelType w:val="hybridMultilevel"/>
    <w:tmpl w:val="07E2C1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F3175"/>
    <w:multiLevelType w:val="hybridMultilevel"/>
    <w:tmpl w:val="EC2A98EC"/>
    <w:lvl w:ilvl="0" w:tplc="45AE8A56">
      <w:start w:val="1"/>
      <w:numFmt w:val="upperRoman"/>
      <w:lvlText w:val="%1.)"/>
      <w:lvlJc w:val="left"/>
      <w:pPr>
        <w:ind w:left="3588" w:hanging="1440"/>
      </w:pPr>
      <w:rPr>
        <w:rFonts w:hint="default"/>
        <w:b/>
        <w:color w:val="0C0C0C"/>
        <w:sz w:val="32"/>
      </w:rPr>
    </w:lvl>
    <w:lvl w:ilvl="1" w:tplc="04090019" w:tentative="1">
      <w:start w:val="1"/>
      <w:numFmt w:val="lowerLetter"/>
      <w:lvlText w:val="%2."/>
      <w:lvlJc w:val="left"/>
      <w:pPr>
        <w:ind w:left="3228" w:hanging="360"/>
      </w:pPr>
    </w:lvl>
    <w:lvl w:ilvl="2" w:tplc="0409001B" w:tentative="1">
      <w:start w:val="1"/>
      <w:numFmt w:val="lowerRoman"/>
      <w:lvlText w:val="%3."/>
      <w:lvlJc w:val="right"/>
      <w:pPr>
        <w:ind w:left="3948" w:hanging="180"/>
      </w:pPr>
    </w:lvl>
    <w:lvl w:ilvl="3" w:tplc="0409000F" w:tentative="1">
      <w:start w:val="1"/>
      <w:numFmt w:val="decimal"/>
      <w:lvlText w:val="%4."/>
      <w:lvlJc w:val="left"/>
      <w:pPr>
        <w:ind w:left="4668" w:hanging="360"/>
      </w:pPr>
    </w:lvl>
    <w:lvl w:ilvl="4" w:tplc="04090019" w:tentative="1">
      <w:start w:val="1"/>
      <w:numFmt w:val="lowerLetter"/>
      <w:lvlText w:val="%5."/>
      <w:lvlJc w:val="left"/>
      <w:pPr>
        <w:ind w:left="5388" w:hanging="360"/>
      </w:pPr>
    </w:lvl>
    <w:lvl w:ilvl="5" w:tplc="0409001B" w:tentative="1">
      <w:start w:val="1"/>
      <w:numFmt w:val="lowerRoman"/>
      <w:lvlText w:val="%6."/>
      <w:lvlJc w:val="right"/>
      <w:pPr>
        <w:ind w:left="6108" w:hanging="180"/>
      </w:pPr>
    </w:lvl>
    <w:lvl w:ilvl="6" w:tplc="0409000F" w:tentative="1">
      <w:start w:val="1"/>
      <w:numFmt w:val="decimal"/>
      <w:lvlText w:val="%7."/>
      <w:lvlJc w:val="left"/>
      <w:pPr>
        <w:ind w:left="6828" w:hanging="360"/>
      </w:pPr>
    </w:lvl>
    <w:lvl w:ilvl="7" w:tplc="04090019" w:tentative="1">
      <w:start w:val="1"/>
      <w:numFmt w:val="lowerLetter"/>
      <w:lvlText w:val="%8."/>
      <w:lvlJc w:val="left"/>
      <w:pPr>
        <w:ind w:left="7548" w:hanging="360"/>
      </w:pPr>
    </w:lvl>
    <w:lvl w:ilvl="8" w:tplc="0409001B" w:tentative="1">
      <w:start w:val="1"/>
      <w:numFmt w:val="lowerRoman"/>
      <w:lvlText w:val="%9."/>
      <w:lvlJc w:val="right"/>
      <w:pPr>
        <w:ind w:left="8268" w:hanging="180"/>
      </w:pPr>
    </w:lvl>
  </w:abstractNum>
  <w:abstractNum w:abstractNumId="9" w15:restartNumberingAfterBreak="0">
    <w:nsid w:val="17F01A2D"/>
    <w:multiLevelType w:val="hybridMultilevel"/>
    <w:tmpl w:val="D4EE5DC2"/>
    <w:lvl w:ilvl="0" w:tplc="DA5E0646">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4F0655"/>
    <w:multiLevelType w:val="hybridMultilevel"/>
    <w:tmpl w:val="42146E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7DB25EF"/>
    <w:multiLevelType w:val="hybridMultilevel"/>
    <w:tmpl w:val="EFB4961C"/>
    <w:lvl w:ilvl="0" w:tplc="BBBA4CF8">
      <w:start w:val="2"/>
      <w:numFmt w:val="upperRoman"/>
      <w:lvlText w:val="%1.)"/>
      <w:lvlJc w:val="left"/>
      <w:pPr>
        <w:ind w:left="3588" w:hanging="1440"/>
      </w:pPr>
      <w:rPr>
        <w:rFonts w:hint="default"/>
        <w:b/>
        <w:color w:val="0C0C0C"/>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E1645"/>
    <w:multiLevelType w:val="hybridMultilevel"/>
    <w:tmpl w:val="BFFE24D4"/>
    <w:lvl w:ilvl="0" w:tplc="9A982E1A">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081DDC"/>
    <w:multiLevelType w:val="hybridMultilevel"/>
    <w:tmpl w:val="618E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D324AD"/>
    <w:multiLevelType w:val="hybridMultilevel"/>
    <w:tmpl w:val="3A3EB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6093FF0"/>
    <w:multiLevelType w:val="hybridMultilevel"/>
    <w:tmpl w:val="44BEA8DA"/>
    <w:lvl w:ilvl="0" w:tplc="4EF43DBA">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6B71D0"/>
    <w:multiLevelType w:val="hybridMultilevel"/>
    <w:tmpl w:val="8D16E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9266C5"/>
    <w:multiLevelType w:val="hybridMultilevel"/>
    <w:tmpl w:val="251E7044"/>
    <w:lvl w:ilvl="0" w:tplc="04090009">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cs="Wingdings" w:hint="default"/>
      </w:rPr>
    </w:lvl>
    <w:lvl w:ilvl="3" w:tplc="04090001" w:tentative="1">
      <w:start w:val="1"/>
      <w:numFmt w:val="bullet"/>
      <w:lvlText w:val=""/>
      <w:lvlJc w:val="left"/>
      <w:pPr>
        <w:ind w:left="5400" w:hanging="360"/>
      </w:pPr>
      <w:rPr>
        <w:rFonts w:ascii="Symbol" w:hAnsi="Symbol" w:cs="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cs="Wingdings" w:hint="default"/>
      </w:rPr>
    </w:lvl>
    <w:lvl w:ilvl="6" w:tplc="04090001" w:tentative="1">
      <w:start w:val="1"/>
      <w:numFmt w:val="bullet"/>
      <w:lvlText w:val=""/>
      <w:lvlJc w:val="left"/>
      <w:pPr>
        <w:ind w:left="7560" w:hanging="360"/>
      </w:pPr>
      <w:rPr>
        <w:rFonts w:ascii="Symbol" w:hAnsi="Symbol" w:cs="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cs="Wingdings" w:hint="default"/>
      </w:rPr>
    </w:lvl>
  </w:abstractNum>
  <w:abstractNum w:abstractNumId="18" w15:restartNumberingAfterBreak="0">
    <w:nsid w:val="3A273A74"/>
    <w:multiLevelType w:val="hybridMultilevel"/>
    <w:tmpl w:val="6B6CA164"/>
    <w:lvl w:ilvl="0" w:tplc="45AE8A56">
      <w:start w:val="1"/>
      <w:numFmt w:val="upperRoman"/>
      <w:lvlText w:val="%1.)"/>
      <w:lvlJc w:val="left"/>
      <w:pPr>
        <w:ind w:left="3588" w:hanging="1440"/>
      </w:pPr>
      <w:rPr>
        <w:rFonts w:hint="default"/>
        <w:b/>
        <w:color w:val="0C0C0C"/>
        <w:sz w:val="32"/>
      </w:rPr>
    </w:lvl>
    <w:lvl w:ilvl="1" w:tplc="04090019" w:tentative="1">
      <w:start w:val="1"/>
      <w:numFmt w:val="lowerLetter"/>
      <w:lvlText w:val="%2."/>
      <w:lvlJc w:val="left"/>
      <w:pPr>
        <w:ind w:left="3228" w:hanging="360"/>
      </w:pPr>
    </w:lvl>
    <w:lvl w:ilvl="2" w:tplc="0409001B" w:tentative="1">
      <w:start w:val="1"/>
      <w:numFmt w:val="lowerRoman"/>
      <w:lvlText w:val="%3."/>
      <w:lvlJc w:val="right"/>
      <w:pPr>
        <w:ind w:left="3948" w:hanging="180"/>
      </w:pPr>
    </w:lvl>
    <w:lvl w:ilvl="3" w:tplc="0409000F" w:tentative="1">
      <w:start w:val="1"/>
      <w:numFmt w:val="decimal"/>
      <w:lvlText w:val="%4."/>
      <w:lvlJc w:val="left"/>
      <w:pPr>
        <w:ind w:left="4668" w:hanging="360"/>
      </w:pPr>
    </w:lvl>
    <w:lvl w:ilvl="4" w:tplc="04090019" w:tentative="1">
      <w:start w:val="1"/>
      <w:numFmt w:val="lowerLetter"/>
      <w:lvlText w:val="%5."/>
      <w:lvlJc w:val="left"/>
      <w:pPr>
        <w:ind w:left="5388" w:hanging="360"/>
      </w:pPr>
    </w:lvl>
    <w:lvl w:ilvl="5" w:tplc="0409001B" w:tentative="1">
      <w:start w:val="1"/>
      <w:numFmt w:val="lowerRoman"/>
      <w:lvlText w:val="%6."/>
      <w:lvlJc w:val="right"/>
      <w:pPr>
        <w:ind w:left="6108" w:hanging="180"/>
      </w:pPr>
    </w:lvl>
    <w:lvl w:ilvl="6" w:tplc="0409000F" w:tentative="1">
      <w:start w:val="1"/>
      <w:numFmt w:val="decimal"/>
      <w:lvlText w:val="%7."/>
      <w:lvlJc w:val="left"/>
      <w:pPr>
        <w:ind w:left="6828" w:hanging="360"/>
      </w:pPr>
    </w:lvl>
    <w:lvl w:ilvl="7" w:tplc="04090019" w:tentative="1">
      <w:start w:val="1"/>
      <w:numFmt w:val="lowerLetter"/>
      <w:lvlText w:val="%8."/>
      <w:lvlJc w:val="left"/>
      <w:pPr>
        <w:ind w:left="7548" w:hanging="360"/>
      </w:pPr>
    </w:lvl>
    <w:lvl w:ilvl="8" w:tplc="0409001B" w:tentative="1">
      <w:start w:val="1"/>
      <w:numFmt w:val="lowerRoman"/>
      <w:lvlText w:val="%9."/>
      <w:lvlJc w:val="right"/>
      <w:pPr>
        <w:ind w:left="8268" w:hanging="180"/>
      </w:pPr>
    </w:lvl>
  </w:abstractNum>
  <w:abstractNum w:abstractNumId="19" w15:restartNumberingAfterBreak="0">
    <w:nsid w:val="3A6A3A35"/>
    <w:multiLevelType w:val="hybridMultilevel"/>
    <w:tmpl w:val="95F672AE"/>
    <w:lvl w:ilvl="0" w:tplc="02F4CC1E">
      <w:numFmt w:val="bullet"/>
      <w:lvlText w:val="•"/>
      <w:lvlJc w:val="left"/>
      <w:pPr>
        <w:ind w:left="3960" w:hanging="360"/>
      </w:pPr>
      <w:rPr>
        <w:rFont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0" w15:restartNumberingAfterBreak="0">
    <w:nsid w:val="3B783703"/>
    <w:multiLevelType w:val="hybridMultilevel"/>
    <w:tmpl w:val="CCDA4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FF45A1"/>
    <w:multiLevelType w:val="hybridMultilevel"/>
    <w:tmpl w:val="8D16E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4759C7"/>
    <w:multiLevelType w:val="hybridMultilevel"/>
    <w:tmpl w:val="5E3A71BC"/>
    <w:lvl w:ilvl="0" w:tplc="04090009">
      <w:start w:val="1"/>
      <w:numFmt w:val="bullet"/>
      <w:lvlText w:val=""/>
      <w:lvlJc w:val="left"/>
      <w:pPr>
        <w:ind w:left="3160" w:hanging="360"/>
      </w:pPr>
      <w:rPr>
        <w:rFonts w:ascii="Wingdings" w:hAnsi="Wingdings" w:hint="default"/>
      </w:rPr>
    </w:lvl>
    <w:lvl w:ilvl="1" w:tplc="04090003" w:tentative="1">
      <w:start w:val="1"/>
      <w:numFmt w:val="bullet"/>
      <w:lvlText w:val="o"/>
      <w:lvlJc w:val="left"/>
      <w:pPr>
        <w:ind w:left="3880" w:hanging="360"/>
      </w:pPr>
      <w:rPr>
        <w:rFonts w:ascii="Courier New" w:hAnsi="Courier New" w:cs="Courier New" w:hint="default"/>
      </w:rPr>
    </w:lvl>
    <w:lvl w:ilvl="2" w:tplc="04090005" w:tentative="1">
      <w:start w:val="1"/>
      <w:numFmt w:val="bullet"/>
      <w:lvlText w:val=""/>
      <w:lvlJc w:val="left"/>
      <w:pPr>
        <w:ind w:left="4600" w:hanging="360"/>
      </w:pPr>
      <w:rPr>
        <w:rFonts w:ascii="Wingdings" w:hAnsi="Wingdings" w:cs="Wingdings" w:hint="default"/>
      </w:rPr>
    </w:lvl>
    <w:lvl w:ilvl="3" w:tplc="04090001" w:tentative="1">
      <w:start w:val="1"/>
      <w:numFmt w:val="bullet"/>
      <w:lvlText w:val=""/>
      <w:lvlJc w:val="left"/>
      <w:pPr>
        <w:ind w:left="5320" w:hanging="360"/>
      </w:pPr>
      <w:rPr>
        <w:rFonts w:ascii="Symbol" w:hAnsi="Symbol" w:cs="Symbol" w:hint="default"/>
      </w:rPr>
    </w:lvl>
    <w:lvl w:ilvl="4" w:tplc="04090003" w:tentative="1">
      <w:start w:val="1"/>
      <w:numFmt w:val="bullet"/>
      <w:lvlText w:val="o"/>
      <w:lvlJc w:val="left"/>
      <w:pPr>
        <w:ind w:left="6040" w:hanging="360"/>
      </w:pPr>
      <w:rPr>
        <w:rFonts w:ascii="Courier New" w:hAnsi="Courier New" w:cs="Courier New" w:hint="default"/>
      </w:rPr>
    </w:lvl>
    <w:lvl w:ilvl="5" w:tplc="04090005" w:tentative="1">
      <w:start w:val="1"/>
      <w:numFmt w:val="bullet"/>
      <w:lvlText w:val=""/>
      <w:lvlJc w:val="left"/>
      <w:pPr>
        <w:ind w:left="6760" w:hanging="360"/>
      </w:pPr>
      <w:rPr>
        <w:rFonts w:ascii="Wingdings" w:hAnsi="Wingdings" w:cs="Wingdings" w:hint="default"/>
      </w:rPr>
    </w:lvl>
    <w:lvl w:ilvl="6" w:tplc="04090001" w:tentative="1">
      <w:start w:val="1"/>
      <w:numFmt w:val="bullet"/>
      <w:lvlText w:val=""/>
      <w:lvlJc w:val="left"/>
      <w:pPr>
        <w:ind w:left="7480" w:hanging="360"/>
      </w:pPr>
      <w:rPr>
        <w:rFonts w:ascii="Symbol" w:hAnsi="Symbol" w:cs="Symbol" w:hint="default"/>
      </w:rPr>
    </w:lvl>
    <w:lvl w:ilvl="7" w:tplc="04090003" w:tentative="1">
      <w:start w:val="1"/>
      <w:numFmt w:val="bullet"/>
      <w:lvlText w:val="o"/>
      <w:lvlJc w:val="left"/>
      <w:pPr>
        <w:ind w:left="8200" w:hanging="360"/>
      </w:pPr>
      <w:rPr>
        <w:rFonts w:ascii="Courier New" w:hAnsi="Courier New" w:cs="Courier New" w:hint="default"/>
      </w:rPr>
    </w:lvl>
    <w:lvl w:ilvl="8" w:tplc="04090005" w:tentative="1">
      <w:start w:val="1"/>
      <w:numFmt w:val="bullet"/>
      <w:lvlText w:val=""/>
      <w:lvlJc w:val="left"/>
      <w:pPr>
        <w:ind w:left="8920" w:hanging="360"/>
      </w:pPr>
      <w:rPr>
        <w:rFonts w:ascii="Wingdings" w:hAnsi="Wingdings" w:cs="Wingdings" w:hint="default"/>
      </w:rPr>
    </w:lvl>
  </w:abstractNum>
  <w:abstractNum w:abstractNumId="23" w15:restartNumberingAfterBreak="0">
    <w:nsid w:val="4570199D"/>
    <w:multiLevelType w:val="hybridMultilevel"/>
    <w:tmpl w:val="FADED718"/>
    <w:lvl w:ilvl="0" w:tplc="BAD2A6D6">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8F7A95"/>
    <w:multiLevelType w:val="hybridMultilevel"/>
    <w:tmpl w:val="F33844A8"/>
    <w:lvl w:ilvl="0" w:tplc="04090013">
      <w:start w:val="1"/>
      <w:numFmt w:val="upperRoman"/>
      <w:lvlText w:val="%1."/>
      <w:lvlJc w:val="righ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25" w15:restartNumberingAfterBreak="0">
    <w:nsid w:val="4BE972D1"/>
    <w:multiLevelType w:val="hybridMultilevel"/>
    <w:tmpl w:val="3A5EA8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35531"/>
    <w:multiLevelType w:val="hybridMultilevel"/>
    <w:tmpl w:val="68FAD1A4"/>
    <w:lvl w:ilvl="0" w:tplc="BAD2A6D6">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0C0687"/>
    <w:multiLevelType w:val="hybridMultilevel"/>
    <w:tmpl w:val="C8363940"/>
    <w:lvl w:ilvl="0" w:tplc="04090009">
      <w:start w:val="1"/>
      <w:numFmt w:val="bullet"/>
      <w:lvlText w:val=""/>
      <w:lvlJc w:val="left"/>
      <w:pPr>
        <w:ind w:left="4320" w:hanging="360"/>
      </w:pPr>
      <w:rPr>
        <w:rFonts w:ascii="Wingdings" w:hAnsi="Wingdings" w:hint="default"/>
      </w:rPr>
    </w:lvl>
    <w:lvl w:ilvl="1" w:tplc="04090003">
      <w:start w:val="1"/>
      <w:numFmt w:val="bullet"/>
      <w:lvlText w:val="o"/>
      <w:lvlJc w:val="left"/>
      <w:pPr>
        <w:ind w:left="4440" w:hanging="360"/>
      </w:pPr>
      <w:rPr>
        <w:rFonts w:ascii="Courier New" w:hAnsi="Courier New" w:cs="Courier New" w:hint="default"/>
      </w:rPr>
    </w:lvl>
    <w:lvl w:ilvl="2" w:tplc="04090005" w:tentative="1">
      <w:start w:val="1"/>
      <w:numFmt w:val="bullet"/>
      <w:lvlText w:val=""/>
      <w:lvlJc w:val="left"/>
      <w:pPr>
        <w:ind w:left="5160" w:hanging="360"/>
      </w:pPr>
      <w:rPr>
        <w:rFonts w:ascii="Wingdings" w:hAnsi="Wingdings" w:cs="Wingdings" w:hint="default"/>
      </w:rPr>
    </w:lvl>
    <w:lvl w:ilvl="3" w:tplc="04090001" w:tentative="1">
      <w:start w:val="1"/>
      <w:numFmt w:val="bullet"/>
      <w:lvlText w:val=""/>
      <w:lvlJc w:val="left"/>
      <w:pPr>
        <w:ind w:left="5880" w:hanging="360"/>
      </w:pPr>
      <w:rPr>
        <w:rFonts w:ascii="Symbol" w:hAnsi="Symbol" w:cs="Symbol" w:hint="default"/>
      </w:rPr>
    </w:lvl>
    <w:lvl w:ilvl="4" w:tplc="04090003" w:tentative="1">
      <w:start w:val="1"/>
      <w:numFmt w:val="bullet"/>
      <w:lvlText w:val="o"/>
      <w:lvlJc w:val="left"/>
      <w:pPr>
        <w:ind w:left="6600" w:hanging="360"/>
      </w:pPr>
      <w:rPr>
        <w:rFonts w:ascii="Courier New" w:hAnsi="Courier New" w:cs="Courier New" w:hint="default"/>
      </w:rPr>
    </w:lvl>
    <w:lvl w:ilvl="5" w:tplc="04090005" w:tentative="1">
      <w:start w:val="1"/>
      <w:numFmt w:val="bullet"/>
      <w:lvlText w:val=""/>
      <w:lvlJc w:val="left"/>
      <w:pPr>
        <w:ind w:left="7320" w:hanging="360"/>
      </w:pPr>
      <w:rPr>
        <w:rFonts w:ascii="Wingdings" w:hAnsi="Wingdings" w:cs="Wingdings" w:hint="default"/>
      </w:rPr>
    </w:lvl>
    <w:lvl w:ilvl="6" w:tplc="04090001" w:tentative="1">
      <w:start w:val="1"/>
      <w:numFmt w:val="bullet"/>
      <w:lvlText w:val=""/>
      <w:lvlJc w:val="left"/>
      <w:pPr>
        <w:ind w:left="8040" w:hanging="360"/>
      </w:pPr>
      <w:rPr>
        <w:rFonts w:ascii="Symbol" w:hAnsi="Symbol" w:cs="Symbol" w:hint="default"/>
      </w:rPr>
    </w:lvl>
    <w:lvl w:ilvl="7" w:tplc="04090003" w:tentative="1">
      <w:start w:val="1"/>
      <w:numFmt w:val="bullet"/>
      <w:lvlText w:val="o"/>
      <w:lvlJc w:val="left"/>
      <w:pPr>
        <w:ind w:left="8760" w:hanging="360"/>
      </w:pPr>
      <w:rPr>
        <w:rFonts w:ascii="Courier New" w:hAnsi="Courier New" w:cs="Courier New" w:hint="default"/>
      </w:rPr>
    </w:lvl>
    <w:lvl w:ilvl="8" w:tplc="04090005" w:tentative="1">
      <w:start w:val="1"/>
      <w:numFmt w:val="bullet"/>
      <w:lvlText w:val=""/>
      <w:lvlJc w:val="left"/>
      <w:pPr>
        <w:ind w:left="9480" w:hanging="360"/>
      </w:pPr>
      <w:rPr>
        <w:rFonts w:ascii="Wingdings" w:hAnsi="Wingdings" w:cs="Wingdings" w:hint="default"/>
      </w:rPr>
    </w:lvl>
  </w:abstractNum>
  <w:abstractNum w:abstractNumId="28" w15:restartNumberingAfterBreak="0">
    <w:nsid w:val="555C6237"/>
    <w:multiLevelType w:val="hybridMultilevel"/>
    <w:tmpl w:val="6B6CA164"/>
    <w:lvl w:ilvl="0" w:tplc="45AE8A56">
      <w:start w:val="1"/>
      <w:numFmt w:val="upperRoman"/>
      <w:lvlText w:val="%1.)"/>
      <w:lvlJc w:val="left"/>
      <w:pPr>
        <w:ind w:left="3588" w:hanging="1440"/>
      </w:pPr>
      <w:rPr>
        <w:rFonts w:hint="default"/>
        <w:b/>
        <w:color w:val="0C0C0C"/>
        <w:sz w:val="32"/>
      </w:rPr>
    </w:lvl>
    <w:lvl w:ilvl="1" w:tplc="04090019" w:tentative="1">
      <w:start w:val="1"/>
      <w:numFmt w:val="lowerLetter"/>
      <w:lvlText w:val="%2."/>
      <w:lvlJc w:val="left"/>
      <w:pPr>
        <w:ind w:left="3228" w:hanging="360"/>
      </w:pPr>
    </w:lvl>
    <w:lvl w:ilvl="2" w:tplc="0409001B" w:tentative="1">
      <w:start w:val="1"/>
      <w:numFmt w:val="lowerRoman"/>
      <w:lvlText w:val="%3."/>
      <w:lvlJc w:val="right"/>
      <w:pPr>
        <w:ind w:left="3948" w:hanging="180"/>
      </w:pPr>
    </w:lvl>
    <w:lvl w:ilvl="3" w:tplc="0409000F" w:tentative="1">
      <w:start w:val="1"/>
      <w:numFmt w:val="decimal"/>
      <w:lvlText w:val="%4."/>
      <w:lvlJc w:val="left"/>
      <w:pPr>
        <w:ind w:left="4668" w:hanging="360"/>
      </w:pPr>
    </w:lvl>
    <w:lvl w:ilvl="4" w:tplc="04090019" w:tentative="1">
      <w:start w:val="1"/>
      <w:numFmt w:val="lowerLetter"/>
      <w:lvlText w:val="%5."/>
      <w:lvlJc w:val="left"/>
      <w:pPr>
        <w:ind w:left="5388" w:hanging="360"/>
      </w:pPr>
    </w:lvl>
    <w:lvl w:ilvl="5" w:tplc="0409001B" w:tentative="1">
      <w:start w:val="1"/>
      <w:numFmt w:val="lowerRoman"/>
      <w:lvlText w:val="%6."/>
      <w:lvlJc w:val="right"/>
      <w:pPr>
        <w:ind w:left="6108" w:hanging="180"/>
      </w:pPr>
    </w:lvl>
    <w:lvl w:ilvl="6" w:tplc="0409000F" w:tentative="1">
      <w:start w:val="1"/>
      <w:numFmt w:val="decimal"/>
      <w:lvlText w:val="%7."/>
      <w:lvlJc w:val="left"/>
      <w:pPr>
        <w:ind w:left="6828" w:hanging="360"/>
      </w:pPr>
    </w:lvl>
    <w:lvl w:ilvl="7" w:tplc="04090019" w:tentative="1">
      <w:start w:val="1"/>
      <w:numFmt w:val="lowerLetter"/>
      <w:lvlText w:val="%8."/>
      <w:lvlJc w:val="left"/>
      <w:pPr>
        <w:ind w:left="7548" w:hanging="360"/>
      </w:pPr>
    </w:lvl>
    <w:lvl w:ilvl="8" w:tplc="0409001B" w:tentative="1">
      <w:start w:val="1"/>
      <w:numFmt w:val="lowerRoman"/>
      <w:lvlText w:val="%9."/>
      <w:lvlJc w:val="right"/>
      <w:pPr>
        <w:ind w:left="8268" w:hanging="180"/>
      </w:pPr>
    </w:lvl>
  </w:abstractNum>
  <w:abstractNum w:abstractNumId="29" w15:restartNumberingAfterBreak="0">
    <w:nsid w:val="5AE706D7"/>
    <w:multiLevelType w:val="hybridMultilevel"/>
    <w:tmpl w:val="4774B628"/>
    <w:lvl w:ilvl="0" w:tplc="15E4391E">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D48E3"/>
    <w:multiLevelType w:val="hybridMultilevel"/>
    <w:tmpl w:val="DC1A8D2A"/>
    <w:lvl w:ilvl="0" w:tplc="3BBE640E">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E12BFA"/>
    <w:multiLevelType w:val="hybridMultilevel"/>
    <w:tmpl w:val="B412A796"/>
    <w:lvl w:ilvl="0" w:tplc="D7E06D26">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264B9"/>
    <w:multiLevelType w:val="hybridMultilevel"/>
    <w:tmpl w:val="8E804564"/>
    <w:lvl w:ilvl="0" w:tplc="6A72F652">
      <w:numFmt w:val="bullet"/>
      <w:lvlText w:val=""/>
      <w:lvlJc w:val="left"/>
      <w:pPr>
        <w:ind w:left="940" w:hanging="361"/>
      </w:pPr>
      <w:rPr>
        <w:rFonts w:ascii="Symbol" w:eastAsia="Symbol" w:hAnsi="Symbol" w:cs="Symbol" w:hint="default"/>
        <w:w w:val="100"/>
        <w:sz w:val="24"/>
        <w:szCs w:val="24"/>
        <w:lang w:val="en-US" w:eastAsia="en-US" w:bidi="en-US"/>
      </w:rPr>
    </w:lvl>
    <w:lvl w:ilvl="1" w:tplc="4D121A46">
      <w:numFmt w:val="bullet"/>
      <w:lvlText w:val="•"/>
      <w:lvlJc w:val="left"/>
      <w:pPr>
        <w:ind w:left="1970" w:hanging="361"/>
      </w:pPr>
      <w:rPr>
        <w:rFonts w:hint="default"/>
        <w:lang w:val="en-US" w:eastAsia="en-US" w:bidi="en-US"/>
      </w:rPr>
    </w:lvl>
    <w:lvl w:ilvl="2" w:tplc="64D4718E">
      <w:numFmt w:val="bullet"/>
      <w:lvlText w:val="•"/>
      <w:lvlJc w:val="left"/>
      <w:pPr>
        <w:ind w:left="3000" w:hanging="361"/>
      </w:pPr>
      <w:rPr>
        <w:rFonts w:hint="default"/>
        <w:lang w:val="en-US" w:eastAsia="en-US" w:bidi="en-US"/>
      </w:rPr>
    </w:lvl>
    <w:lvl w:ilvl="3" w:tplc="AD2292E6">
      <w:numFmt w:val="bullet"/>
      <w:lvlText w:val="•"/>
      <w:lvlJc w:val="left"/>
      <w:pPr>
        <w:ind w:left="4030" w:hanging="361"/>
      </w:pPr>
      <w:rPr>
        <w:rFonts w:hint="default"/>
        <w:lang w:val="en-US" w:eastAsia="en-US" w:bidi="en-US"/>
      </w:rPr>
    </w:lvl>
    <w:lvl w:ilvl="4" w:tplc="EA16ECCA">
      <w:numFmt w:val="bullet"/>
      <w:lvlText w:val="•"/>
      <w:lvlJc w:val="left"/>
      <w:pPr>
        <w:ind w:left="5060" w:hanging="361"/>
      </w:pPr>
      <w:rPr>
        <w:rFonts w:hint="default"/>
        <w:lang w:val="en-US" w:eastAsia="en-US" w:bidi="en-US"/>
      </w:rPr>
    </w:lvl>
    <w:lvl w:ilvl="5" w:tplc="8A8EE71E">
      <w:numFmt w:val="bullet"/>
      <w:lvlText w:val="•"/>
      <w:lvlJc w:val="left"/>
      <w:pPr>
        <w:ind w:left="6090" w:hanging="361"/>
      </w:pPr>
      <w:rPr>
        <w:rFonts w:hint="default"/>
        <w:lang w:val="en-US" w:eastAsia="en-US" w:bidi="en-US"/>
      </w:rPr>
    </w:lvl>
    <w:lvl w:ilvl="6" w:tplc="FFBC99C4">
      <w:numFmt w:val="bullet"/>
      <w:lvlText w:val="•"/>
      <w:lvlJc w:val="left"/>
      <w:pPr>
        <w:ind w:left="7120" w:hanging="361"/>
      </w:pPr>
      <w:rPr>
        <w:rFonts w:hint="default"/>
        <w:lang w:val="en-US" w:eastAsia="en-US" w:bidi="en-US"/>
      </w:rPr>
    </w:lvl>
    <w:lvl w:ilvl="7" w:tplc="67F472E4">
      <w:numFmt w:val="bullet"/>
      <w:lvlText w:val="•"/>
      <w:lvlJc w:val="left"/>
      <w:pPr>
        <w:ind w:left="8150" w:hanging="361"/>
      </w:pPr>
      <w:rPr>
        <w:rFonts w:hint="default"/>
        <w:lang w:val="en-US" w:eastAsia="en-US" w:bidi="en-US"/>
      </w:rPr>
    </w:lvl>
    <w:lvl w:ilvl="8" w:tplc="09B487BA">
      <w:numFmt w:val="bullet"/>
      <w:lvlText w:val="•"/>
      <w:lvlJc w:val="left"/>
      <w:pPr>
        <w:ind w:left="9180" w:hanging="361"/>
      </w:pPr>
      <w:rPr>
        <w:rFonts w:hint="default"/>
        <w:lang w:val="en-US" w:eastAsia="en-US" w:bidi="en-US"/>
      </w:rPr>
    </w:lvl>
  </w:abstractNum>
  <w:abstractNum w:abstractNumId="33" w15:restartNumberingAfterBreak="0">
    <w:nsid w:val="69006BB4"/>
    <w:multiLevelType w:val="hybridMultilevel"/>
    <w:tmpl w:val="64BCEA42"/>
    <w:lvl w:ilvl="0" w:tplc="E26861E0">
      <w:start w:val="1"/>
      <w:numFmt w:val="upperRoman"/>
      <w:lvlText w:val="%1."/>
      <w:lvlJc w:val="left"/>
      <w:pPr>
        <w:ind w:left="1824" w:hanging="72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34" w15:restartNumberingAfterBreak="0">
    <w:nsid w:val="6B834F8B"/>
    <w:multiLevelType w:val="hybridMultilevel"/>
    <w:tmpl w:val="CCDA4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0249F1"/>
    <w:multiLevelType w:val="hybridMultilevel"/>
    <w:tmpl w:val="F2787BAA"/>
    <w:lvl w:ilvl="0" w:tplc="B5200178">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21182"/>
    <w:multiLevelType w:val="hybridMultilevel"/>
    <w:tmpl w:val="3A485ABC"/>
    <w:lvl w:ilvl="0" w:tplc="F44ED4EE">
      <w:start w:val="1"/>
      <w:numFmt w:val="upperRoman"/>
      <w:lvlText w:val="%1.)"/>
      <w:lvlJc w:val="left"/>
      <w:pPr>
        <w:ind w:left="2520" w:hanging="108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D85511A"/>
    <w:multiLevelType w:val="hybridMultilevel"/>
    <w:tmpl w:val="FADED718"/>
    <w:lvl w:ilvl="0" w:tplc="BAD2A6D6">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785D63"/>
    <w:multiLevelType w:val="hybridMultilevel"/>
    <w:tmpl w:val="BFFE24D4"/>
    <w:lvl w:ilvl="0" w:tplc="9A982E1A">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237D75"/>
    <w:multiLevelType w:val="hybridMultilevel"/>
    <w:tmpl w:val="82789A2C"/>
    <w:lvl w:ilvl="0" w:tplc="BAD2A6D6">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EE2526"/>
    <w:multiLevelType w:val="hybridMultilevel"/>
    <w:tmpl w:val="A2704C5C"/>
    <w:lvl w:ilvl="0" w:tplc="FBBCFEB2">
      <w:start w:val="1"/>
      <w:numFmt w:val="decimal"/>
      <w:lvlText w:val="%1."/>
      <w:lvlJc w:val="left"/>
      <w:pPr>
        <w:ind w:left="1939" w:hanging="357"/>
      </w:pPr>
      <w:rPr>
        <w:rFonts w:ascii="Times New Roman" w:eastAsia="Times New Roman" w:hAnsi="Times New Roman" w:cs="Times New Roman" w:hint="default"/>
        <w:color w:val="0E0E0E"/>
        <w:w w:val="105"/>
        <w:sz w:val="23"/>
        <w:szCs w:val="23"/>
      </w:rPr>
    </w:lvl>
    <w:lvl w:ilvl="1" w:tplc="8A54446E">
      <w:numFmt w:val="bullet"/>
      <w:lvlText w:val="•"/>
      <w:lvlJc w:val="left"/>
      <w:pPr>
        <w:ind w:left="2928" w:hanging="357"/>
      </w:pPr>
      <w:rPr>
        <w:rFonts w:hint="default"/>
      </w:rPr>
    </w:lvl>
    <w:lvl w:ilvl="2" w:tplc="AF2E2B46">
      <w:numFmt w:val="bullet"/>
      <w:lvlText w:val="•"/>
      <w:lvlJc w:val="left"/>
      <w:pPr>
        <w:ind w:left="3916" w:hanging="357"/>
      </w:pPr>
      <w:rPr>
        <w:rFonts w:hint="default"/>
      </w:rPr>
    </w:lvl>
    <w:lvl w:ilvl="3" w:tplc="91D89C12">
      <w:numFmt w:val="bullet"/>
      <w:lvlText w:val="•"/>
      <w:lvlJc w:val="left"/>
      <w:pPr>
        <w:ind w:left="4904" w:hanging="357"/>
      </w:pPr>
      <w:rPr>
        <w:rFonts w:hint="default"/>
      </w:rPr>
    </w:lvl>
    <w:lvl w:ilvl="4" w:tplc="06A2DA6A">
      <w:numFmt w:val="bullet"/>
      <w:lvlText w:val="•"/>
      <w:lvlJc w:val="left"/>
      <w:pPr>
        <w:ind w:left="5892" w:hanging="357"/>
      </w:pPr>
      <w:rPr>
        <w:rFonts w:hint="default"/>
      </w:rPr>
    </w:lvl>
    <w:lvl w:ilvl="5" w:tplc="CAE8D3AE">
      <w:numFmt w:val="bullet"/>
      <w:lvlText w:val="•"/>
      <w:lvlJc w:val="left"/>
      <w:pPr>
        <w:ind w:left="6880" w:hanging="357"/>
      </w:pPr>
      <w:rPr>
        <w:rFonts w:hint="default"/>
      </w:rPr>
    </w:lvl>
    <w:lvl w:ilvl="6" w:tplc="6AFE3420">
      <w:numFmt w:val="bullet"/>
      <w:lvlText w:val="•"/>
      <w:lvlJc w:val="left"/>
      <w:pPr>
        <w:ind w:left="7868" w:hanging="357"/>
      </w:pPr>
      <w:rPr>
        <w:rFonts w:hint="default"/>
      </w:rPr>
    </w:lvl>
    <w:lvl w:ilvl="7" w:tplc="332A63E8">
      <w:numFmt w:val="bullet"/>
      <w:lvlText w:val="•"/>
      <w:lvlJc w:val="left"/>
      <w:pPr>
        <w:ind w:left="8856" w:hanging="357"/>
      </w:pPr>
      <w:rPr>
        <w:rFonts w:hint="default"/>
      </w:rPr>
    </w:lvl>
    <w:lvl w:ilvl="8" w:tplc="59EE85F2">
      <w:numFmt w:val="bullet"/>
      <w:lvlText w:val="•"/>
      <w:lvlJc w:val="left"/>
      <w:pPr>
        <w:ind w:left="9844" w:hanging="357"/>
      </w:pPr>
      <w:rPr>
        <w:rFonts w:hint="default"/>
      </w:rPr>
    </w:lvl>
  </w:abstractNum>
  <w:abstractNum w:abstractNumId="41" w15:restartNumberingAfterBreak="0">
    <w:nsid w:val="78D85389"/>
    <w:multiLevelType w:val="hybridMultilevel"/>
    <w:tmpl w:val="4718F3BA"/>
    <w:lvl w:ilvl="0" w:tplc="9A982E1A">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032FBA"/>
    <w:multiLevelType w:val="hybridMultilevel"/>
    <w:tmpl w:val="73585312"/>
    <w:lvl w:ilvl="0" w:tplc="6C5EF476">
      <w:start w:val="1"/>
      <w:numFmt w:val="decimal"/>
      <w:lvlText w:val="%1."/>
      <w:lvlJc w:val="left"/>
      <w:pPr>
        <w:ind w:left="1943" w:hanging="359"/>
      </w:pPr>
      <w:rPr>
        <w:rFonts w:ascii="Times New Roman" w:eastAsia="Times New Roman" w:hAnsi="Times New Roman" w:cs="Times New Roman" w:hint="default"/>
        <w:color w:val="0E0E0E"/>
        <w:w w:val="105"/>
        <w:sz w:val="23"/>
        <w:szCs w:val="23"/>
      </w:rPr>
    </w:lvl>
    <w:lvl w:ilvl="1" w:tplc="02F4CC1E">
      <w:numFmt w:val="bullet"/>
      <w:lvlText w:val="•"/>
      <w:lvlJc w:val="left"/>
      <w:pPr>
        <w:ind w:left="2928" w:hanging="359"/>
      </w:pPr>
      <w:rPr>
        <w:rFonts w:hint="default"/>
      </w:rPr>
    </w:lvl>
    <w:lvl w:ilvl="2" w:tplc="2F1A5C0C">
      <w:numFmt w:val="bullet"/>
      <w:lvlText w:val="•"/>
      <w:lvlJc w:val="left"/>
      <w:pPr>
        <w:ind w:left="3916" w:hanging="359"/>
      </w:pPr>
      <w:rPr>
        <w:rFonts w:hint="default"/>
      </w:rPr>
    </w:lvl>
    <w:lvl w:ilvl="3" w:tplc="C65432A2">
      <w:numFmt w:val="bullet"/>
      <w:lvlText w:val="•"/>
      <w:lvlJc w:val="left"/>
      <w:pPr>
        <w:ind w:left="4904" w:hanging="359"/>
      </w:pPr>
      <w:rPr>
        <w:rFonts w:hint="default"/>
      </w:rPr>
    </w:lvl>
    <w:lvl w:ilvl="4" w:tplc="EB826CD0">
      <w:numFmt w:val="bullet"/>
      <w:lvlText w:val="•"/>
      <w:lvlJc w:val="left"/>
      <w:pPr>
        <w:ind w:left="5892" w:hanging="359"/>
      </w:pPr>
      <w:rPr>
        <w:rFonts w:hint="default"/>
      </w:rPr>
    </w:lvl>
    <w:lvl w:ilvl="5" w:tplc="E4809D46">
      <w:numFmt w:val="bullet"/>
      <w:lvlText w:val="•"/>
      <w:lvlJc w:val="left"/>
      <w:pPr>
        <w:ind w:left="6880" w:hanging="359"/>
      </w:pPr>
      <w:rPr>
        <w:rFonts w:hint="default"/>
      </w:rPr>
    </w:lvl>
    <w:lvl w:ilvl="6" w:tplc="1C52CB2E">
      <w:numFmt w:val="bullet"/>
      <w:lvlText w:val="•"/>
      <w:lvlJc w:val="left"/>
      <w:pPr>
        <w:ind w:left="7868" w:hanging="359"/>
      </w:pPr>
      <w:rPr>
        <w:rFonts w:hint="default"/>
      </w:rPr>
    </w:lvl>
    <w:lvl w:ilvl="7" w:tplc="4B602A36">
      <w:numFmt w:val="bullet"/>
      <w:lvlText w:val="•"/>
      <w:lvlJc w:val="left"/>
      <w:pPr>
        <w:ind w:left="8856" w:hanging="359"/>
      </w:pPr>
      <w:rPr>
        <w:rFonts w:hint="default"/>
      </w:rPr>
    </w:lvl>
    <w:lvl w:ilvl="8" w:tplc="B1DA992E">
      <w:numFmt w:val="bullet"/>
      <w:lvlText w:val="•"/>
      <w:lvlJc w:val="left"/>
      <w:pPr>
        <w:ind w:left="9844" w:hanging="359"/>
      </w:pPr>
      <w:rPr>
        <w:rFonts w:hint="default"/>
      </w:rPr>
    </w:lvl>
  </w:abstractNum>
  <w:abstractNum w:abstractNumId="43" w15:restartNumberingAfterBreak="0">
    <w:nsid w:val="799D48DC"/>
    <w:multiLevelType w:val="hybridMultilevel"/>
    <w:tmpl w:val="B412A796"/>
    <w:lvl w:ilvl="0" w:tplc="D7E06D26">
      <w:start w:val="1"/>
      <w:numFmt w:val="upperRoman"/>
      <w:lvlText w:val="%1."/>
      <w:lvlJc w:val="righ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BD5F6F"/>
    <w:multiLevelType w:val="hybridMultilevel"/>
    <w:tmpl w:val="F65489E8"/>
    <w:lvl w:ilvl="0" w:tplc="9648CF08">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2B1BEA"/>
    <w:multiLevelType w:val="hybridMultilevel"/>
    <w:tmpl w:val="BFFE24D4"/>
    <w:lvl w:ilvl="0" w:tplc="9A982E1A">
      <w:start w:val="3"/>
      <w:numFmt w:val="upperRoman"/>
      <w:lvlText w:val="%1."/>
      <w:lvlJc w:val="left"/>
      <w:pPr>
        <w:ind w:left="182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DE7DFF"/>
    <w:multiLevelType w:val="hybridMultilevel"/>
    <w:tmpl w:val="043CB4E2"/>
    <w:lvl w:ilvl="0" w:tplc="ECDA1AB0">
      <w:numFmt w:val="bullet"/>
      <w:lvlText w:val="-"/>
      <w:lvlJc w:val="left"/>
      <w:pPr>
        <w:ind w:left="1053" w:hanging="214"/>
      </w:pPr>
      <w:rPr>
        <w:rFonts w:ascii="Arial" w:eastAsia="Arial" w:hAnsi="Arial" w:cs="Arial" w:hint="default"/>
        <w:spacing w:val="-2"/>
        <w:w w:val="100"/>
        <w:sz w:val="24"/>
        <w:szCs w:val="24"/>
      </w:rPr>
    </w:lvl>
    <w:lvl w:ilvl="1" w:tplc="4EB00C98">
      <w:numFmt w:val="bullet"/>
      <w:lvlText w:val="•"/>
      <w:lvlJc w:val="left"/>
      <w:pPr>
        <w:ind w:left="2060" w:hanging="214"/>
      </w:pPr>
      <w:rPr>
        <w:rFonts w:hint="default"/>
      </w:rPr>
    </w:lvl>
    <w:lvl w:ilvl="2" w:tplc="6908E722">
      <w:numFmt w:val="bullet"/>
      <w:lvlText w:val="•"/>
      <w:lvlJc w:val="left"/>
      <w:pPr>
        <w:ind w:left="3060" w:hanging="214"/>
      </w:pPr>
      <w:rPr>
        <w:rFonts w:hint="default"/>
      </w:rPr>
    </w:lvl>
    <w:lvl w:ilvl="3" w:tplc="C9C63A66">
      <w:numFmt w:val="bullet"/>
      <w:lvlText w:val="•"/>
      <w:lvlJc w:val="left"/>
      <w:pPr>
        <w:ind w:left="4060" w:hanging="214"/>
      </w:pPr>
      <w:rPr>
        <w:rFonts w:hint="default"/>
      </w:rPr>
    </w:lvl>
    <w:lvl w:ilvl="4" w:tplc="B1DA9096">
      <w:numFmt w:val="bullet"/>
      <w:lvlText w:val="•"/>
      <w:lvlJc w:val="left"/>
      <w:pPr>
        <w:ind w:left="5060" w:hanging="214"/>
      </w:pPr>
      <w:rPr>
        <w:rFonts w:hint="default"/>
      </w:rPr>
    </w:lvl>
    <w:lvl w:ilvl="5" w:tplc="5F70CD22">
      <w:numFmt w:val="bullet"/>
      <w:lvlText w:val="•"/>
      <w:lvlJc w:val="left"/>
      <w:pPr>
        <w:ind w:left="6060" w:hanging="214"/>
      </w:pPr>
      <w:rPr>
        <w:rFonts w:hint="default"/>
      </w:rPr>
    </w:lvl>
    <w:lvl w:ilvl="6" w:tplc="24427CCE">
      <w:numFmt w:val="bullet"/>
      <w:lvlText w:val="•"/>
      <w:lvlJc w:val="left"/>
      <w:pPr>
        <w:ind w:left="7060" w:hanging="214"/>
      </w:pPr>
      <w:rPr>
        <w:rFonts w:hint="default"/>
      </w:rPr>
    </w:lvl>
    <w:lvl w:ilvl="7" w:tplc="89EA6410">
      <w:numFmt w:val="bullet"/>
      <w:lvlText w:val="•"/>
      <w:lvlJc w:val="left"/>
      <w:pPr>
        <w:ind w:left="8060" w:hanging="214"/>
      </w:pPr>
      <w:rPr>
        <w:rFonts w:hint="default"/>
      </w:rPr>
    </w:lvl>
    <w:lvl w:ilvl="8" w:tplc="2E12C1E0">
      <w:numFmt w:val="bullet"/>
      <w:lvlText w:val="•"/>
      <w:lvlJc w:val="left"/>
      <w:pPr>
        <w:ind w:left="9060" w:hanging="214"/>
      </w:pPr>
      <w:rPr>
        <w:rFonts w:hint="default"/>
      </w:rPr>
    </w:lvl>
  </w:abstractNum>
  <w:num w:numId="1">
    <w:abstractNumId w:val="10"/>
  </w:num>
  <w:num w:numId="2">
    <w:abstractNumId w:val="14"/>
  </w:num>
  <w:num w:numId="3">
    <w:abstractNumId w:val="2"/>
  </w:num>
  <w:num w:numId="4">
    <w:abstractNumId w:val="17"/>
  </w:num>
  <w:num w:numId="5">
    <w:abstractNumId w:val="24"/>
  </w:num>
  <w:num w:numId="6">
    <w:abstractNumId w:val="22"/>
  </w:num>
  <w:num w:numId="7">
    <w:abstractNumId w:val="36"/>
  </w:num>
  <w:num w:numId="8">
    <w:abstractNumId w:val="27"/>
  </w:num>
  <w:num w:numId="9">
    <w:abstractNumId w:val="42"/>
  </w:num>
  <w:num w:numId="10">
    <w:abstractNumId w:val="40"/>
  </w:num>
  <w:num w:numId="11">
    <w:abstractNumId w:val="0"/>
  </w:num>
  <w:num w:numId="12">
    <w:abstractNumId w:val="3"/>
  </w:num>
  <w:num w:numId="13">
    <w:abstractNumId w:val="4"/>
  </w:num>
  <w:num w:numId="14">
    <w:abstractNumId w:val="28"/>
  </w:num>
  <w:num w:numId="15">
    <w:abstractNumId w:val="8"/>
  </w:num>
  <w:num w:numId="16">
    <w:abstractNumId w:val="46"/>
  </w:num>
  <w:num w:numId="17">
    <w:abstractNumId w:val="33"/>
  </w:num>
  <w:num w:numId="18">
    <w:abstractNumId w:val="18"/>
  </w:num>
  <w:num w:numId="19">
    <w:abstractNumId w:val="11"/>
  </w:num>
  <w:num w:numId="20">
    <w:abstractNumId w:val="5"/>
  </w:num>
  <w:num w:numId="21">
    <w:abstractNumId w:val="9"/>
  </w:num>
  <w:num w:numId="22">
    <w:abstractNumId w:val="15"/>
  </w:num>
  <w:num w:numId="23">
    <w:abstractNumId w:val="35"/>
  </w:num>
  <w:num w:numId="24">
    <w:abstractNumId w:val="44"/>
  </w:num>
  <w:num w:numId="25">
    <w:abstractNumId w:val="29"/>
  </w:num>
  <w:num w:numId="26">
    <w:abstractNumId w:val="38"/>
  </w:num>
  <w:num w:numId="27">
    <w:abstractNumId w:val="19"/>
  </w:num>
  <w:num w:numId="28">
    <w:abstractNumId w:val="12"/>
  </w:num>
  <w:num w:numId="29">
    <w:abstractNumId w:val="41"/>
  </w:num>
  <w:num w:numId="30">
    <w:abstractNumId w:val="45"/>
  </w:num>
  <w:num w:numId="31">
    <w:abstractNumId w:val="7"/>
  </w:num>
  <w:num w:numId="32">
    <w:abstractNumId w:val="32"/>
  </w:num>
  <w:num w:numId="33">
    <w:abstractNumId w:val="25"/>
  </w:num>
  <w:num w:numId="34">
    <w:abstractNumId w:val="39"/>
  </w:num>
  <w:num w:numId="35">
    <w:abstractNumId w:val="26"/>
  </w:num>
  <w:num w:numId="36">
    <w:abstractNumId w:val="30"/>
  </w:num>
  <w:num w:numId="37">
    <w:abstractNumId w:val="37"/>
  </w:num>
  <w:num w:numId="38">
    <w:abstractNumId w:val="23"/>
  </w:num>
  <w:num w:numId="39">
    <w:abstractNumId w:val="31"/>
  </w:num>
  <w:num w:numId="40">
    <w:abstractNumId w:val="43"/>
  </w:num>
  <w:num w:numId="41">
    <w:abstractNumId w:val="13"/>
  </w:num>
  <w:num w:numId="42">
    <w:abstractNumId w:val="1"/>
  </w:num>
  <w:num w:numId="43">
    <w:abstractNumId w:val="16"/>
  </w:num>
  <w:num w:numId="44">
    <w:abstractNumId w:val="21"/>
  </w:num>
  <w:num w:numId="45">
    <w:abstractNumId w:val="20"/>
  </w:num>
  <w:num w:numId="46">
    <w:abstractNumId w:val="6"/>
  </w:num>
  <w:num w:numId="47">
    <w:abstractNumId w:val="3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46"/>
    <w:rsid w:val="00056ED4"/>
    <w:rsid w:val="00075F89"/>
    <w:rsid w:val="000C3DD8"/>
    <w:rsid w:val="000C7A37"/>
    <w:rsid w:val="000C7E67"/>
    <w:rsid w:val="000F7132"/>
    <w:rsid w:val="00102858"/>
    <w:rsid w:val="00110766"/>
    <w:rsid w:val="00127ACC"/>
    <w:rsid w:val="001578BE"/>
    <w:rsid w:val="001600DF"/>
    <w:rsid w:val="00162ED6"/>
    <w:rsid w:val="0017384A"/>
    <w:rsid w:val="0017567F"/>
    <w:rsid w:val="00182917"/>
    <w:rsid w:val="0019249B"/>
    <w:rsid w:val="001A1188"/>
    <w:rsid w:val="001A70A3"/>
    <w:rsid w:val="001B5984"/>
    <w:rsid w:val="001B754E"/>
    <w:rsid w:val="001C296C"/>
    <w:rsid w:val="00202AC1"/>
    <w:rsid w:val="00234564"/>
    <w:rsid w:val="00246129"/>
    <w:rsid w:val="00262E76"/>
    <w:rsid w:val="00277BB7"/>
    <w:rsid w:val="002C2894"/>
    <w:rsid w:val="002E52E6"/>
    <w:rsid w:val="002F5838"/>
    <w:rsid w:val="00320975"/>
    <w:rsid w:val="00356487"/>
    <w:rsid w:val="003D602D"/>
    <w:rsid w:val="003F2F18"/>
    <w:rsid w:val="00437456"/>
    <w:rsid w:val="00441569"/>
    <w:rsid w:val="0044234F"/>
    <w:rsid w:val="00442D47"/>
    <w:rsid w:val="00447AD9"/>
    <w:rsid w:val="0045715C"/>
    <w:rsid w:val="00457A09"/>
    <w:rsid w:val="00482E31"/>
    <w:rsid w:val="00487F4B"/>
    <w:rsid w:val="00492B59"/>
    <w:rsid w:val="0049455C"/>
    <w:rsid w:val="004B10CD"/>
    <w:rsid w:val="004B2267"/>
    <w:rsid w:val="004E39B2"/>
    <w:rsid w:val="004E4F88"/>
    <w:rsid w:val="004F1FEC"/>
    <w:rsid w:val="005227CD"/>
    <w:rsid w:val="00580D31"/>
    <w:rsid w:val="00590A6B"/>
    <w:rsid w:val="005D1BA0"/>
    <w:rsid w:val="005F6355"/>
    <w:rsid w:val="006121E7"/>
    <w:rsid w:val="006321D0"/>
    <w:rsid w:val="00633805"/>
    <w:rsid w:val="006345F0"/>
    <w:rsid w:val="00697507"/>
    <w:rsid w:val="006B5138"/>
    <w:rsid w:val="006D15B5"/>
    <w:rsid w:val="006E74CE"/>
    <w:rsid w:val="006F6416"/>
    <w:rsid w:val="006F65CD"/>
    <w:rsid w:val="00710282"/>
    <w:rsid w:val="00716E48"/>
    <w:rsid w:val="0073791F"/>
    <w:rsid w:val="00754FED"/>
    <w:rsid w:val="00783BB9"/>
    <w:rsid w:val="00792B7F"/>
    <w:rsid w:val="007B50BE"/>
    <w:rsid w:val="007C2E0A"/>
    <w:rsid w:val="007D3B60"/>
    <w:rsid w:val="007F7198"/>
    <w:rsid w:val="00853C38"/>
    <w:rsid w:val="00874662"/>
    <w:rsid w:val="008A7646"/>
    <w:rsid w:val="008C0AF8"/>
    <w:rsid w:val="008C4317"/>
    <w:rsid w:val="008D4973"/>
    <w:rsid w:val="008E71B8"/>
    <w:rsid w:val="00911617"/>
    <w:rsid w:val="00912BA7"/>
    <w:rsid w:val="009165C8"/>
    <w:rsid w:val="0092099C"/>
    <w:rsid w:val="00941218"/>
    <w:rsid w:val="00945E97"/>
    <w:rsid w:val="0097309C"/>
    <w:rsid w:val="009B0C93"/>
    <w:rsid w:val="009B1410"/>
    <w:rsid w:val="009C5587"/>
    <w:rsid w:val="009E728F"/>
    <w:rsid w:val="00A06D22"/>
    <w:rsid w:val="00A07AB5"/>
    <w:rsid w:val="00A10A46"/>
    <w:rsid w:val="00A458C5"/>
    <w:rsid w:val="00A731EE"/>
    <w:rsid w:val="00A821EF"/>
    <w:rsid w:val="00A8463A"/>
    <w:rsid w:val="00A96DF2"/>
    <w:rsid w:val="00AA46B2"/>
    <w:rsid w:val="00AB0FBB"/>
    <w:rsid w:val="00AB2313"/>
    <w:rsid w:val="00AB45C9"/>
    <w:rsid w:val="00AC302E"/>
    <w:rsid w:val="00AF7BDF"/>
    <w:rsid w:val="00B15A99"/>
    <w:rsid w:val="00B30128"/>
    <w:rsid w:val="00BB25BB"/>
    <w:rsid w:val="00BE2AED"/>
    <w:rsid w:val="00C0179A"/>
    <w:rsid w:val="00C05270"/>
    <w:rsid w:val="00C42474"/>
    <w:rsid w:val="00C5527C"/>
    <w:rsid w:val="00C60A59"/>
    <w:rsid w:val="00C82E17"/>
    <w:rsid w:val="00CA140D"/>
    <w:rsid w:val="00CB7161"/>
    <w:rsid w:val="00CE76F6"/>
    <w:rsid w:val="00CF3AE2"/>
    <w:rsid w:val="00D40C2B"/>
    <w:rsid w:val="00D74824"/>
    <w:rsid w:val="00D83FB0"/>
    <w:rsid w:val="00D90F35"/>
    <w:rsid w:val="00E550A8"/>
    <w:rsid w:val="00E55BBE"/>
    <w:rsid w:val="00E94336"/>
    <w:rsid w:val="00EA4E4F"/>
    <w:rsid w:val="00ED4226"/>
    <w:rsid w:val="00EE4FF6"/>
    <w:rsid w:val="00F107C7"/>
    <w:rsid w:val="00F15724"/>
    <w:rsid w:val="00F40170"/>
    <w:rsid w:val="00FA4D03"/>
    <w:rsid w:val="00FE159B"/>
    <w:rsid w:val="00FE5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8791E"/>
  <w15:docId w15:val="{5E64E9A3-63FF-4FDB-9788-CB3346CD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165C8"/>
    <w:rPr>
      <w:rFonts w:ascii="Times New Roman" w:eastAsia="Times New Roman" w:hAnsi="Times New Roman" w:cs="Times New Roman"/>
    </w:rPr>
  </w:style>
  <w:style w:type="paragraph" w:styleId="Heading1">
    <w:name w:val="heading 1"/>
    <w:basedOn w:val="Normal"/>
    <w:uiPriority w:val="1"/>
    <w:qFormat/>
    <w:rsid w:val="008A7646"/>
    <w:pPr>
      <w:spacing w:before="59"/>
      <w:ind w:left="1749"/>
      <w:outlineLvl w:val="0"/>
    </w:pPr>
    <w:rPr>
      <w:b/>
      <w:bCs/>
      <w:sz w:val="40"/>
      <w:szCs w:val="40"/>
    </w:rPr>
  </w:style>
  <w:style w:type="paragraph" w:styleId="Heading2">
    <w:name w:val="heading 2"/>
    <w:basedOn w:val="Normal"/>
    <w:uiPriority w:val="1"/>
    <w:qFormat/>
    <w:rsid w:val="008A7646"/>
    <w:pPr>
      <w:ind w:right="215" w:hanging="3"/>
      <w:jc w:val="center"/>
      <w:outlineLvl w:val="1"/>
    </w:pPr>
    <w:rPr>
      <w:sz w:val="40"/>
      <w:szCs w:val="40"/>
    </w:rPr>
  </w:style>
  <w:style w:type="paragraph" w:styleId="Heading3">
    <w:name w:val="heading 3"/>
    <w:basedOn w:val="Normal"/>
    <w:uiPriority w:val="1"/>
    <w:qFormat/>
    <w:rsid w:val="008A7646"/>
    <w:pPr>
      <w:spacing w:before="90"/>
      <w:ind w:left="140"/>
      <w:outlineLvl w:val="2"/>
    </w:pPr>
    <w:rPr>
      <w:b/>
      <w:bCs/>
      <w:sz w:val="24"/>
      <w:szCs w:val="24"/>
    </w:rPr>
  </w:style>
  <w:style w:type="paragraph" w:styleId="Heading4">
    <w:name w:val="heading 4"/>
    <w:basedOn w:val="Normal"/>
    <w:next w:val="Normal"/>
    <w:link w:val="Heading4Char"/>
    <w:uiPriority w:val="9"/>
    <w:unhideWhenUsed/>
    <w:qFormat/>
    <w:rsid w:val="008C431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A7646"/>
    <w:rPr>
      <w:sz w:val="24"/>
      <w:szCs w:val="24"/>
    </w:rPr>
  </w:style>
  <w:style w:type="paragraph" w:styleId="ListParagraph">
    <w:name w:val="List Paragraph"/>
    <w:basedOn w:val="Normal"/>
    <w:uiPriority w:val="1"/>
    <w:qFormat/>
    <w:rsid w:val="008A7646"/>
  </w:style>
  <w:style w:type="paragraph" w:customStyle="1" w:styleId="TableParagraph">
    <w:name w:val="Table Paragraph"/>
    <w:basedOn w:val="Normal"/>
    <w:uiPriority w:val="1"/>
    <w:qFormat/>
    <w:rsid w:val="008A7646"/>
  </w:style>
  <w:style w:type="character" w:styleId="Hyperlink">
    <w:name w:val="Hyperlink"/>
    <w:basedOn w:val="DefaultParagraphFont"/>
    <w:uiPriority w:val="99"/>
    <w:unhideWhenUsed/>
    <w:rsid w:val="001C296C"/>
    <w:rPr>
      <w:color w:val="0000FF" w:themeColor="hyperlink"/>
      <w:u w:val="single"/>
    </w:rPr>
  </w:style>
  <w:style w:type="paragraph" w:styleId="Header">
    <w:name w:val="header"/>
    <w:basedOn w:val="Normal"/>
    <w:link w:val="HeaderChar"/>
    <w:unhideWhenUsed/>
    <w:rsid w:val="001C296C"/>
    <w:pPr>
      <w:tabs>
        <w:tab w:val="center" w:pos="4680"/>
        <w:tab w:val="right" w:pos="9360"/>
      </w:tabs>
    </w:pPr>
  </w:style>
  <w:style w:type="character" w:customStyle="1" w:styleId="HeaderChar">
    <w:name w:val="Header Char"/>
    <w:basedOn w:val="DefaultParagraphFont"/>
    <w:link w:val="Header"/>
    <w:rsid w:val="001C296C"/>
    <w:rPr>
      <w:rFonts w:ascii="Times New Roman" w:eastAsia="Times New Roman" w:hAnsi="Times New Roman" w:cs="Times New Roman"/>
    </w:rPr>
  </w:style>
  <w:style w:type="paragraph" w:styleId="Footer">
    <w:name w:val="footer"/>
    <w:basedOn w:val="Normal"/>
    <w:link w:val="FooterChar"/>
    <w:uiPriority w:val="99"/>
    <w:unhideWhenUsed/>
    <w:rsid w:val="001C296C"/>
    <w:pPr>
      <w:tabs>
        <w:tab w:val="center" w:pos="4680"/>
        <w:tab w:val="right" w:pos="9360"/>
      </w:tabs>
    </w:pPr>
  </w:style>
  <w:style w:type="character" w:customStyle="1" w:styleId="FooterChar">
    <w:name w:val="Footer Char"/>
    <w:basedOn w:val="DefaultParagraphFont"/>
    <w:link w:val="Footer"/>
    <w:uiPriority w:val="99"/>
    <w:rsid w:val="001C296C"/>
    <w:rPr>
      <w:rFonts w:ascii="Times New Roman" w:eastAsia="Times New Roman" w:hAnsi="Times New Roman" w:cs="Times New Roman"/>
    </w:rPr>
  </w:style>
  <w:style w:type="paragraph" w:styleId="NoSpacing">
    <w:name w:val="No Spacing"/>
    <w:link w:val="NoSpacingChar"/>
    <w:uiPriority w:val="1"/>
    <w:qFormat/>
    <w:rsid w:val="0092099C"/>
    <w:pPr>
      <w:widowControl/>
      <w:autoSpaceDE/>
      <w:autoSpaceDN/>
    </w:pPr>
    <w:rPr>
      <w:rFonts w:eastAsiaTheme="minorEastAsia"/>
    </w:rPr>
  </w:style>
  <w:style w:type="character" w:customStyle="1" w:styleId="NoSpacingChar">
    <w:name w:val="No Spacing Char"/>
    <w:basedOn w:val="DefaultParagraphFont"/>
    <w:link w:val="NoSpacing"/>
    <w:uiPriority w:val="1"/>
    <w:rsid w:val="0092099C"/>
    <w:rPr>
      <w:rFonts w:eastAsiaTheme="minorEastAsia"/>
    </w:rPr>
  </w:style>
  <w:style w:type="character" w:customStyle="1" w:styleId="Heading4Char">
    <w:name w:val="Heading 4 Char"/>
    <w:basedOn w:val="DefaultParagraphFont"/>
    <w:link w:val="Heading4"/>
    <w:uiPriority w:val="9"/>
    <w:rsid w:val="008C4317"/>
    <w:rPr>
      <w:rFonts w:asciiTheme="majorHAnsi" w:eastAsiaTheme="majorEastAsia" w:hAnsiTheme="majorHAnsi" w:cstheme="majorBidi"/>
      <w:i/>
      <w:iCs/>
      <w:color w:val="365F91" w:themeColor="accent1" w:themeShade="BF"/>
    </w:rPr>
  </w:style>
  <w:style w:type="table" w:styleId="TableGrid">
    <w:name w:val="Table Grid"/>
    <w:basedOn w:val="TableNormal"/>
    <w:uiPriority w:val="59"/>
    <w:rsid w:val="005F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97309C"/>
    <w:pPr>
      <w:spacing w:after="120" w:line="480" w:lineRule="auto"/>
    </w:pPr>
  </w:style>
  <w:style w:type="character" w:customStyle="1" w:styleId="BodyText2Char">
    <w:name w:val="Body Text 2 Char"/>
    <w:basedOn w:val="DefaultParagraphFont"/>
    <w:link w:val="BodyText2"/>
    <w:uiPriority w:val="99"/>
    <w:rsid w:val="0097309C"/>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97309C"/>
    <w:pPr>
      <w:spacing w:after="120"/>
      <w:ind w:left="360"/>
    </w:pPr>
  </w:style>
  <w:style w:type="character" w:customStyle="1" w:styleId="BodyTextIndentChar">
    <w:name w:val="Body Text Indent Char"/>
    <w:basedOn w:val="DefaultParagraphFont"/>
    <w:link w:val="BodyTextIndent"/>
    <w:uiPriority w:val="99"/>
    <w:semiHidden/>
    <w:rsid w:val="0097309C"/>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6345F0"/>
    <w:rPr>
      <w:color w:val="605E5C"/>
      <w:shd w:val="clear" w:color="auto" w:fill="E1DFDD"/>
    </w:rPr>
  </w:style>
  <w:style w:type="character" w:styleId="FollowedHyperlink">
    <w:name w:val="FollowedHyperlink"/>
    <w:basedOn w:val="DefaultParagraphFont"/>
    <w:uiPriority w:val="99"/>
    <w:semiHidden/>
    <w:unhideWhenUsed/>
    <w:rsid w:val="008E71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94445">
      <w:bodyDiv w:val="1"/>
      <w:marLeft w:val="0"/>
      <w:marRight w:val="0"/>
      <w:marTop w:val="0"/>
      <w:marBottom w:val="0"/>
      <w:divBdr>
        <w:top w:val="none" w:sz="0" w:space="0" w:color="auto"/>
        <w:left w:val="none" w:sz="0" w:space="0" w:color="auto"/>
        <w:bottom w:val="none" w:sz="0" w:space="0" w:color="auto"/>
        <w:right w:val="none" w:sz="0" w:space="0" w:color="auto"/>
      </w:divBdr>
    </w:div>
    <w:div w:id="927228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brianb@formpakinc.com"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josephb@formpakinc.com" TargetMode="External"/><Relationship Id="rId25" Type="http://schemas.openxmlformats.org/officeDocument/2006/relationships/hyperlink" Target="https://youtu.be/gNTXfEN4EjA" TargetMode="External"/><Relationship Id="rId2" Type="http://schemas.openxmlformats.org/officeDocument/2006/relationships/numbering" Target="numbering.xml"/><Relationship Id="rId16" Type="http://schemas.openxmlformats.org/officeDocument/2006/relationships/hyperlink" Target="mailto:robert@formpakinc.com" TargetMode="External"/><Relationship Id="rId20" Type="http://schemas.openxmlformats.org/officeDocument/2006/relationships/image" Target="media/image2.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larry@formpakinc.com" TargetMode="External"/><Relationship Id="rId23" Type="http://schemas.openxmlformats.org/officeDocument/2006/relationships/image" Target="media/image5.png"/><Relationship Id="rId28"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mike@formpakinc.com" TargetMode="External"/><Relationship Id="rId22" Type="http://schemas.openxmlformats.org/officeDocument/2006/relationships/image" Target="media/image4.png"/><Relationship Id="rId27" Type="http://schemas.openxmlformats.org/officeDocument/2006/relationships/oleObject" Target="embeddings/oleObject1.bin"/><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B6AB4-5D23-470B-AD71-034C7B4C5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2699</Words>
  <Characters>15388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FSC-IOM</vt:lpstr>
    </vt:vector>
  </TitlesOfParts>
  <Company>Microsoft</Company>
  <LinksUpToDate>false</LinksUpToDate>
  <CharactersWithSpaces>18051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 Screw Conveyor IOM</dc:title>
  <dc:creator>mklaws</dc:creator>
  <cp:lastModifiedBy>Lucas Pulley</cp:lastModifiedBy>
  <cp:revision>6</cp:revision>
  <dcterms:created xsi:type="dcterms:W3CDTF">2021-03-22T18:20:00Z</dcterms:created>
  <dcterms:modified xsi:type="dcterms:W3CDTF">2021-03-24T21:16:00Z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2016-02-10T00:00:00Z</vt:filetime>
  </property>
  <property fmtid="{D5CDD505-2E9C-101B-9397-08002B2CF9AE}" pid="3" name="Creator">
    <vt:lpwstr>PScript5.dll Version 5.2.2</vt:lpwstr>
  </property>
  <property fmtid="{D5CDD505-2E9C-101B-9397-08002B2CF9AE}" pid="4" name="LastSaved">
    <vt:filetime>2020-01-09T00:00:00Z</vt:filetime>
  </property>
</Properties>
</file>